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E2A" w:rsidRDefault="00764E2A" w:rsidP="00E43657">
      <w:pPr>
        <w:pStyle w:val="ConsPlusTitlePage"/>
        <w:jc w:val="center"/>
        <w:rPr>
          <w:rFonts w:ascii="Times New Roman" w:hAnsi="Times New Roman" w:cs="Times New Roman"/>
          <w:sz w:val="28"/>
          <w:szCs w:val="28"/>
        </w:rPr>
      </w:pPr>
    </w:p>
    <w:p w:rsidR="007E3C27" w:rsidRPr="00CC0F0D" w:rsidRDefault="00480949" w:rsidP="00E43657">
      <w:pPr>
        <w:pStyle w:val="ConsPlusTitlePag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F0D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643135" w:rsidRPr="00CC0F0D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7814AE" w:rsidRPr="00CC0F0D">
        <w:rPr>
          <w:rFonts w:ascii="Times New Roman" w:hAnsi="Times New Roman" w:cs="Times New Roman"/>
          <w:b/>
          <w:sz w:val="28"/>
          <w:szCs w:val="28"/>
        </w:rPr>
        <w:t>АНТУШЕВСКОЕ</w:t>
      </w:r>
    </w:p>
    <w:p w:rsidR="007E3C27" w:rsidRPr="00CC0F0D" w:rsidRDefault="007E3C27" w:rsidP="00E43657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7E3C27" w:rsidRPr="00CC0F0D" w:rsidRDefault="0048094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C0F0D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E43657" w:rsidRDefault="00E43657" w:rsidP="00E43657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7E3C27" w:rsidRPr="002B2E0A" w:rsidRDefault="00764E2A" w:rsidP="00E4365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 17  июня  2022  года</w:t>
      </w:r>
      <w:r w:rsidR="00E43657" w:rsidRPr="002B2E0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CC0F0D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>
        <w:rPr>
          <w:rFonts w:ascii="Times New Roman" w:hAnsi="Times New Roman" w:cs="Times New Roman"/>
          <w:b w:val="0"/>
          <w:sz w:val="28"/>
          <w:szCs w:val="28"/>
        </w:rPr>
        <w:t>№ 51</w:t>
      </w:r>
    </w:p>
    <w:p w:rsidR="00E43657" w:rsidRPr="002B2E0A" w:rsidRDefault="00E43657" w:rsidP="00E4365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7814AE" w:rsidRDefault="002B2E0A" w:rsidP="007814A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2B2E0A">
        <w:rPr>
          <w:rFonts w:ascii="Times New Roman" w:hAnsi="Times New Roman" w:cs="Times New Roman"/>
          <w:b w:val="0"/>
          <w:sz w:val="28"/>
          <w:szCs w:val="28"/>
        </w:rPr>
        <w:t>О внесении изменени</w:t>
      </w:r>
      <w:r w:rsidR="007814AE">
        <w:rPr>
          <w:rFonts w:ascii="Times New Roman" w:hAnsi="Times New Roman" w:cs="Times New Roman"/>
          <w:b w:val="0"/>
          <w:sz w:val="28"/>
          <w:szCs w:val="28"/>
        </w:rPr>
        <w:t>й</w:t>
      </w:r>
      <w:r w:rsidR="00E43657" w:rsidRPr="002B2E0A"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  <w:r w:rsidR="00480949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CC0F0D" w:rsidRDefault="00480949" w:rsidP="00E4365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админи</w:t>
      </w:r>
      <w:r w:rsidR="008C4A56">
        <w:rPr>
          <w:rFonts w:ascii="Times New Roman" w:hAnsi="Times New Roman" w:cs="Times New Roman"/>
          <w:b w:val="0"/>
          <w:sz w:val="28"/>
          <w:szCs w:val="28"/>
        </w:rPr>
        <w:t xml:space="preserve">страции  поселения </w:t>
      </w:r>
    </w:p>
    <w:p w:rsidR="00E43657" w:rsidRPr="002B2E0A" w:rsidRDefault="008C4A56" w:rsidP="00E4365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CC0F0D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19.11.2021 </w:t>
      </w:r>
      <w:r w:rsidR="00CC0F0D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 w:val="0"/>
          <w:sz w:val="28"/>
          <w:szCs w:val="28"/>
        </w:rPr>
        <w:t>№ 101</w:t>
      </w:r>
    </w:p>
    <w:p w:rsidR="007E3C27" w:rsidRPr="00E43657" w:rsidRDefault="007E3C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3657" w:rsidRDefault="00E436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экспертного заключения Государственно-правового департамента правительства Вологодской области</w:t>
      </w:r>
      <w:r w:rsidR="008C4A56">
        <w:rPr>
          <w:rFonts w:ascii="Times New Roman" w:hAnsi="Times New Roman" w:cs="Times New Roman"/>
          <w:sz w:val="28"/>
          <w:szCs w:val="28"/>
        </w:rPr>
        <w:t xml:space="preserve"> от 24.03.2022 № 09-28915</w:t>
      </w:r>
      <w:r>
        <w:rPr>
          <w:rFonts w:ascii="Times New Roman" w:hAnsi="Times New Roman" w:cs="Times New Roman"/>
          <w:sz w:val="28"/>
          <w:szCs w:val="28"/>
        </w:rPr>
        <w:t>, в целях приведения муниципальных правовых актов в соответствие с действующим законодательством,</w:t>
      </w:r>
    </w:p>
    <w:p w:rsidR="00E43657" w:rsidRDefault="00E43657" w:rsidP="00E436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3C27" w:rsidRPr="00CC0F0D" w:rsidRDefault="00480949" w:rsidP="00E43657">
      <w:pPr>
        <w:pStyle w:val="ConsPlusNormal"/>
        <w:ind w:firstLine="54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C0F0D">
        <w:rPr>
          <w:rFonts w:ascii="Times New Roman" w:hAnsi="Times New Roman" w:cs="Times New Roman"/>
          <w:b/>
          <w:sz w:val="32"/>
          <w:szCs w:val="32"/>
        </w:rPr>
        <w:t>ПОСТАНОВЛЯЮ</w:t>
      </w:r>
      <w:r w:rsidR="00E43657" w:rsidRPr="00CC0F0D">
        <w:rPr>
          <w:rFonts w:ascii="Times New Roman" w:hAnsi="Times New Roman" w:cs="Times New Roman"/>
          <w:b/>
          <w:sz w:val="32"/>
          <w:szCs w:val="32"/>
        </w:rPr>
        <w:t>:</w:t>
      </w:r>
    </w:p>
    <w:p w:rsidR="00480949" w:rsidRDefault="000D291B" w:rsidP="000D291B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1. </w:t>
      </w:r>
      <w:r w:rsidR="008C4A56">
        <w:rPr>
          <w:rFonts w:ascii="Times New Roman" w:hAnsi="Times New Roman" w:cs="Times New Roman"/>
          <w:sz w:val="28"/>
          <w:szCs w:val="28"/>
        </w:rPr>
        <w:t xml:space="preserve">Внести в  постановление </w:t>
      </w:r>
      <w:r w:rsidR="00480949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r w:rsidR="008C4A56">
        <w:rPr>
          <w:rFonts w:ascii="Times New Roman" w:hAnsi="Times New Roman" w:cs="Times New Roman"/>
          <w:sz w:val="28"/>
          <w:szCs w:val="28"/>
        </w:rPr>
        <w:t>Антушевское от 19.11.2021 № 101 «Об оснащении территорий общего пользования сельского поселения Антушевское первичными средствами тушения пожара и противопожарным инвентарем»</w:t>
      </w:r>
      <w:r w:rsidR="007814AE">
        <w:rPr>
          <w:rFonts w:ascii="Times New Roman" w:hAnsi="Times New Roman" w:cs="Times New Roman"/>
          <w:sz w:val="28"/>
          <w:szCs w:val="28"/>
        </w:rPr>
        <w:t xml:space="preserve"> следующие изменения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A1DEC" w:rsidRDefault="00BA1DEC" w:rsidP="00BA1DEC">
      <w:pPr>
        <w:pStyle w:val="ConsPlusNormal"/>
        <w:numPr>
          <w:ilvl w:val="1"/>
          <w:numId w:val="4"/>
        </w:numPr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№1 </w:t>
      </w:r>
      <w:r w:rsidRPr="00BA1DEC">
        <w:rPr>
          <w:rFonts w:ascii="Times New Roman" w:hAnsi="Times New Roman" w:cs="Times New Roman"/>
          <w:sz w:val="28"/>
          <w:szCs w:val="28"/>
        </w:rPr>
        <w:t>к Положению «Об оснащении территорий общего пользования поселения первичными средствами тушения пожара и противопожарным инвентарем»</w:t>
      </w:r>
      <w:r>
        <w:rPr>
          <w:rFonts w:ascii="Times New Roman" w:hAnsi="Times New Roman" w:cs="Times New Roman"/>
          <w:sz w:val="28"/>
          <w:szCs w:val="28"/>
        </w:rPr>
        <w:t xml:space="preserve"> изложить в новой редакции согласно приложению</w:t>
      </w:r>
      <w:r w:rsidR="00CC0F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CC0F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 к настоящему постановлению</w:t>
      </w:r>
      <w:r w:rsidR="009E5478">
        <w:rPr>
          <w:rFonts w:ascii="Times New Roman" w:hAnsi="Times New Roman" w:cs="Times New Roman"/>
          <w:sz w:val="28"/>
          <w:szCs w:val="28"/>
        </w:rPr>
        <w:t>.</w:t>
      </w:r>
    </w:p>
    <w:p w:rsidR="007814AE" w:rsidRDefault="00BA1DEC" w:rsidP="00BA1DEC">
      <w:pPr>
        <w:pStyle w:val="ConsPlusNormal"/>
        <w:numPr>
          <w:ilvl w:val="1"/>
          <w:numId w:val="4"/>
        </w:numPr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CC0F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BA1DEC">
        <w:rPr>
          <w:rFonts w:ascii="Times New Roman" w:hAnsi="Times New Roman" w:cs="Times New Roman"/>
          <w:sz w:val="28"/>
          <w:szCs w:val="28"/>
        </w:rPr>
        <w:t>к Положению «Об оснащении территорий общего пользования поселения первичными средствами тушения пожара и противопожарным инвентарем»</w:t>
      </w:r>
      <w:r>
        <w:rPr>
          <w:rFonts w:ascii="Times New Roman" w:hAnsi="Times New Roman" w:cs="Times New Roman"/>
          <w:sz w:val="28"/>
          <w:szCs w:val="28"/>
        </w:rPr>
        <w:t xml:space="preserve"> изложить в новой редакции согласно приложению № 2 к настоящему постановлению</w:t>
      </w:r>
      <w:r w:rsidR="00201E7B">
        <w:rPr>
          <w:rFonts w:ascii="Times New Roman" w:hAnsi="Times New Roman" w:cs="Times New Roman"/>
          <w:sz w:val="28"/>
          <w:szCs w:val="28"/>
        </w:rPr>
        <w:t>.</w:t>
      </w:r>
    </w:p>
    <w:p w:rsidR="00201E7B" w:rsidRDefault="00201E7B" w:rsidP="00201E7B">
      <w:pPr>
        <w:pStyle w:val="ConsPlusNormal"/>
        <w:numPr>
          <w:ilvl w:val="1"/>
          <w:numId w:val="4"/>
        </w:numPr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3</w:t>
      </w:r>
      <w:r w:rsidR="00CC0F0D">
        <w:rPr>
          <w:rFonts w:ascii="Times New Roman" w:hAnsi="Times New Roman" w:cs="Times New Roman"/>
          <w:sz w:val="28"/>
          <w:szCs w:val="28"/>
        </w:rPr>
        <w:t xml:space="preserve"> </w:t>
      </w:r>
      <w:r w:rsidRPr="00201E7B">
        <w:rPr>
          <w:rFonts w:ascii="Times New Roman" w:hAnsi="Times New Roman" w:cs="Times New Roman"/>
          <w:sz w:val="28"/>
          <w:szCs w:val="28"/>
        </w:rPr>
        <w:t>к Положению «Об оснащении территорий общего пользования администрации поселения первичными средствами тушения пожара и противопожарным инвентарем</w:t>
      </w:r>
      <w:r>
        <w:rPr>
          <w:rFonts w:ascii="Times New Roman" w:hAnsi="Times New Roman" w:cs="Times New Roman"/>
          <w:sz w:val="28"/>
          <w:szCs w:val="28"/>
        </w:rPr>
        <w:t xml:space="preserve"> изложить в новой редакции согласно приложению №</w:t>
      </w:r>
      <w:r w:rsidR="00CC0F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 к настоящему постановлению.</w:t>
      </w:r>
    </w:p>
    <w:p w:rsidR="009E5478" w:rsidRPr="009E5478" w:rsidRDefault="009E5478" w:rsidP="009E5478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9E5478">
        <w:rPr>
          <w:rFonts w:ascii="Times New Roman" w:hAnsi="Times New Roman" w:cs="Times New Roman"/>
          <w:sz w:val="28"/>
          <w:szCs w:val="28"/>
        </w:rPr>
        <w:t>.</w:t>
      </w:r>
      <w:r w:rsidRPr="009E5478">
        <w:rPr>
          <w:rFonts w:ascii="Times New Roman" w:hAnsi="Times New Roman" w:cs="Times New Roman"/>
          <w:sz w:val="28"/>
          <w:szCs w:val="28"/>
        </w:rPr>
        <w:tab/>
        <w:t>Настоящее постановление вступает в законную силу с момента официального опубликования (обнародования) и подлежит размещению на официальном сайте сельского поселения Антушевское в информационно-телекоммуникационной сети «Интернет».</w:t>
      </w:r>
    </w:p>
    <w:p w:rsidR="000E5E0A" w:rsidRDefault="009E5478" w:rsidP="009E5478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E5478">
        <w:rPr>
          <w:rFonts w:ascii="Times New Roman" w:hAnsi="Times New Roman" w:cs="Times New Roman"/>
          <w:sz w:val="28"/>
          <w:szCs w:val="28"/>
        </w:rPr>
        <w:t>.</w:t>
      </w:r>
      <w:r w:rsidRPr="009E5478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9E547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E547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2B2E0A" w:rsidRPr="00E43657" w:rsidRDefault="002B2E0A" w:rsidP="002B2E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565C" w:rsidRPr="00CC0F0D" w:rsidRDefault="002B2E0A" w:rsidP="00CC0F0D">
      <w:pPr>
        <w:pStyle w:val="a3"/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 w:rsidRPr="00CC0F0D">
        <w:rPr>
          <w:rFonts w:ascii="Times New Roman" w:hAnsi="Times New Roman" w:cs="Times New Roman"/>
          <w:b/>
          <w:sz w:val="28"/>
          <w:szCs w:val="28"/>
        </w:rPr>
        <w:t xml:space="preserve">Глава сельского </w:t>
      </w:r>
      <w:r w:rsidR="000D291B" w:rsidRPr="00CC0F0D">
        <w:rPr>
          <w:rFonts w:ascii="Times New Roman" w:hAnsi="Times New Roman" w:cs="Times New Roman"/>
          <w:b/>
          <w:sz w:val="28"/>
          <w:szCs w:val="28"/>
        </w:rPr>
        <w:t>п</w:t>
      </w:r>
      <w:r w:rsidRPr="00CC0F0D">
        <w:rPr>
          <w:rFonts w:ascii="Times New Roman" w:hAnsi="Times New Roman" w:cs="Times New Roman"/>
          <w:b/>
          <w:sz w:val="28"/>
          <w:szCs w:val="28"/>
        </w:rPr>
        <w:t>оселения</w:t>
      </w:r>
    </w:p>
    <w:p w:rsidR="00C861AB" w:rsidRPr="00CC0F0D" w:rsidRDefault="0045565C" w:rsidP="00CC0F0D">
      <w:pPr>
        <w:pStyle w:val="a3"/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 w:rsidRPr="00CC0F0D">
        <w:rPr>
          <w:rFonts w:ascii="Times New Roman" w:hAnsi="Times New Roman" w:cs="Times New Roman"/>
          <w:b/>
          <w:sz w:val="28"/>
          <w:szCs w:val="28"/>
        </w:rPr>
        <w:t>Антушевское</w:t>
      </w:r>
      <w:r w:rsidR="002B2E0A" w:rsidRPr="00CC0F0D">
        <w:rPr>
          <w:rFonts w:ascii="Times New Roman" w:hAnsi="Times New Roman" w:cs="Times New Roman"/>
          <w:b/>
          <w:sz w:val="28"/>
          <w:szCs w:val="28"/>
        </w:rPr>
        <w:t xml:space="preserve">:                                </w:t>
      </w:r>
      <w:r w:rsidRPr="00CC0F0D">
        <w:rPr>
          <w:rFonts w:ascii="Times New Roman" w:hAnsi="Times New Roman" w:cs="Times New Roman"/>
          <w:b/>
          <w:sz w:val="28"/>
          <w:szCs w:val="28"/>
        </w:rPr>
        <w:t>И. А. Голубева</w:t>
      </w:r>
      <w:r w:rsidR="00CC0F0D">
        <w:rPr>
          <w:rFonts w:ascii="Times New Roman" w:hAnsi="Times New Roman" w:cs="Times New Roman"/>
          <w:b/>
          <w:sz w:val="28"/>
          <w:szCs w:val="28"/>
        </w:rPr>
        <w:t>.</w:t>
      </w:r>
    </w:p>
    <w:p w:rsidR="00C861AB" w:rsidRDefault="00C861AB" w:rsidP="002B2E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0F0D" w:rsidRDefault="00C861AB" w:rsidP="00C861AB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C861AB">
        <w:rPr>
          <w:rFonts w:ascii="Times New Roman" w:hAnsi="Times New Roman" w:cs="Times New Roman"/>
          <w:sz w:val="26"/>
          <w:szCs w:val="26"/>
        </w:rPr>
        <w:t>Приложение №</w:t>
      </w:r>
      <w:r w:rsidR="00CC0F0D">
        <w:rPr>
          <w:rFonts w:ascii="Times New Roman" w:hAnsi="Times New Roman" w:cs="Times New Roman"/>
          <w:sz w:val="26"/>
          <w:szCs w:val="26"/>
        </w:rPr>
        <w:t xml:space="preserve"> </w:t>
      </w:r>
      <w:r w:rsidRPr="00C861AB">
        <w:rPr>
          <w:rFonts w:ascii="Times New Roman" w:hAnsi="Times New Roman" w:cs="Times New Roman"/>
          <w:sz w:val="26"/>
          <w:szCs w:val="26"/>
        </w:rPr>
        <w:t xml:space="preserve">1 </w:t>
      </w:r>
    </w:p>
    <w:p w:rsidR="00C861AB" w:rsidRPr="00C861AB" w:rsidRDefault="00C861AB" w:rsidP="00C861AB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C861AB">
        <w:rPr>
          <w:rFonts w:ascii="Times New Roman" w:hAnsi="Times New Roman" w:cs="Times New Roman"/>
          <w:sz w:val="26"/>
          <w:szCs w:val="26"/>
        </w:rPr>
        <w:t>к постановлению</w:t>
      </w:r>
    </w:p>
    <w:p w:rsidR="00C861AB" w:rsidRPr="00C861AB" w:rsidRDefault="00C861AB" w:rsidP="00C861AB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C861AB">
        <w:rPr>
          <w:rFonts w:ascii="Times New Roman" w:hAnsi="Times New Roman" w:cs="Times New Roman"/>
          <w:sz w:val="26"/>
          <w:szCs w:val="26"/>
        </w:rPr>
        <w:t xml:space="preserve">администрации поселения </w:t>
      </w:r>
    </w:p>
    <w:p w:rsidR="00C861AB" w:rsidRDefault="00C861AB" w:rsidP="00C861AB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C861AB">
        <w:rPr>
          <w:rFonts w:ascii="Times New Roman" w:hAnsi="Times New Roman" w:cs="Times New Roman"/>
          <w:sz w:val="26"/>
          <w:szCs w:val="26"/>
        </w:rPr>
        <w:t>от</w:t>
      </w:r>
      <w:r w:rsidR="00764E2A">
        <w:rPr>
          <w:rFonts w:ascii="Times New Roman" w:hAnsi="Times New Roman" w:cs="Times New Roman"/>
          <w:sz w:val="26"/>
          <w:szCs w:val="26"/>
        </w:rPr>
        <w:t xml:space="preserve"> 17.06.2022 № 51</w:t>
      </w:r>
    </w:p>
    <w:p w:rsidR="00CC0F0D" w:rsidRPr="00C861AB" w:rsidRDefault="00CC0F0D" w:rsidP="00C861AB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C861AB" w:rsidRPr="00C861AB" w:rsidRDefault="00C861AB" w:rsidP="00C861AB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C861AB">
        <w:rPr>
          <w:rFonts w:ascii="Times New Roman" w:hAnsi="Times New Roman" w:cs="Times New Roman"/>
          <w:sz w:val="26"/>
          <w:szCs w:val="26"/>
        </w:rPr>
        <w:t>« Приложение № 1</w:t>
      </w:r>
    </w:p>
    <w:p w:rsidR="00CC0F0D" w:rsidRDefault="00C861AB" w:rsidP="00C861AB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C861AB">
        <w:rPr>
          <w:rFonts w:ascii="Times New Roman" w:hAnsi="Times New Roman" w:cs="Times New Roman"/>
          <w:sz w:val="26"/>
          <w:szCs w:val="26"/>
        </w:rPr>
        <w:t xml:space="preserve">к Положению </w:t>
      </w:r>
    </w:p>
    <w:p w:rsidR="00C861AB" w:rsidRPr="00C861AB" w:rsidRDefault="00C861AB" w:rsidP="00C861AB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C861AB">
        <w:rPr>
          <w:rFonts w:ascii="Times New Roman" w:hAnsi="Times New Roman" w:cs="Times New Roman"/>
          <w:sz w:val="26"/>
          <w:szCs w:val="26"/>
        </w:rPr>
        <w:t xml:space="preserve">«Об оснащении территорий </w:t>
      </w:r>
    </w:p>
    <w:p w:rsidR="00C861AB" w:rsidRPr="00C861AB" w:rsidRDefault="00C861AB" w:rsidP="00C861AB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C861AB">
        <w:rPr>
          <w:rFonts w:ascii="Times New Roman" w:hAnsi="Times New Roman" w:cs="Times New Roman"/>
          <w:sz w:val="26"/>
          <w:szCs w:val="26"/>
        </w:rPr>
        <w:t>общего пользования поселения</w:t>
      </w:r>
    </w:p>
    <w:p w:rsidR="00C861AB" w:rsidRPr="00C861AB" w:rsidRDefault="00C861AB" w:rsidP="00C861AB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C861AB">
        <w:rPr>
          <w:rFonts w:ascii="Times New Roman" w:hAnsi="Times New Roman" w:cs="Times New Roman"/>
          <w:sz w:val="26"/>
          <w:szCs w:val="26"/>
        </w:rPr>
        <w:t xml:space="preserve"> первичными средствами тушения пожара </w:t>
      </w:r>
    </w:p>
    <w:p w:rsidR="00C861AB" w:rsidRPr="00C861AB" w:rsidRDefault="00C861AB" w:rsidP="00C861AB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C861AB">
        <w:rPr>
          <w:rFonts w:ascii="Times New Roman" w:hAnsi="Times New Roman" w:cs="Times New Roman"/>
          <w:sz w:val="26"/>
          <w:szCs w:val="26"/>
        </w:rPr>
        <w:t>и противопожарным инвентарем»</w:t>
      </w:r>
    </w:p>
    <w:p w:rsidR="00C861AB" w:rsidRPr="00C861AB" w:rsidRDefault="00C861AB" w:rsidP="00C861A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861AB" w:rsidRPr="00CC0F0D" w:rsidRDefault="00C861AB" w:rsidP="00C861AB">
      <w:pPr>
        <w:shd w:val="clear" w:color="auto" w:fill="F9F9F9"/>
        <w:spacing w:after="0" w:line="312" w:lineRule="atLeast"/>
        <w:jc w:val="center"/>
        <w:textAlignment w:val="baseline"/>
        <w:rPr>
          <w:rFonts w:ascii="Helvetica" w:eastAsia="Times New Roman" w:hAnsi="Helvetica" w:cs="Times New Roman"/>
          <w:b/>
          <w:color w:val="444444"/>
          <w:sz w:val="28"/>
          <w:szCs w:val="28"/>
          <w:lang w:eastAsia="ru-RU"/>
        </w:rPr>
      </w:pPr>
      <w:r w:rsidRPr="00CC0F0D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ПЕРЕЧЕНЬ</w:t>
      </w:r>
    </w:p>
    <w:p w:rsidR="00CC0F0D" w:rsidRDefault="00C861AB" w:rsidP="00C861AB">
      <w:pPr>
        <w:shd w:val="clear" w:color="auto" w:fill="F9F9F9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ru-RU"/>
        </w:rPr>
      </w:pPr>
      <w:r w:rsidRPr="00CC0F0D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первичных средств тушения пожаров и противопожарного инвентаря,</w:t>
      </w:r>
      <w:r w:rsidRPr="00C861AB"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 которые гражданам рекомендовано иметь в помещениях и строениях, находящихся в их собственности (п</w:t>
      </w:r>
      <w:r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ользовании) </w:t>
      </w:r>
    </w:p>
    <w:p w:rsidR="00C861AB" w:rsidRPr="00C861AB" w:rsidRDefault="00C861AB" w:rsidP="00C861AB">
      <w:pPr>
        <w:shd w:val="clear" w:color="auto" w:fill="F9F9F9"/>
        <w:spacing w:after="0" w:line="312" w:lineRule="atLeast"/>
        <w:jc w:val="center"/>
        <w:textAlignment w:val="baseline"/>
        <w:rPr>
          <w:rFonts w:ascii="Helvetica" w:eastAsia="Times New Roman" w:hAnsi="Helvetica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ru-RU"/>
        </w:rPr>
        <w:t>на территории сельского поселения Антушевское</w:t>
      </w:r>
    </w:p>
    <w:tbl>
      <w:tblPr>
        <w:tblW w:w="10388" w:type="dxa"/>
        <w:jc w:val="center"/>
        <w:tblInd w:w="-634" w:type="dxa"/>
        <w:shd w:val="clear" w:color="auto" w:fill="F9F9F9"/>
        <w:tblLayout w:type="fixed"/>
        <w:tblCellMar>
          <w:left w:w="0" w:type="dxa"/>
          <w:right w:w="0" w:type="dxa"/>
        </w:tblCellMar>
        <w:tblLook w:val="04A0"/>
      </w:tblPr>
      <w:tblGrid>
        <w:gridCol w:w="517"/>
        <w:gridCol w:w="2977"/>
        <w:gridCol w:w="1365"/>
        <w:gridCol w:w="2037"/>
        <w:gridCol w:w="1276"/>
        <w:gridCol w:w="992"/>
        <w:gridCol w:w="1224"/>
      </w:tblGrid>
      <w:tr w:rsidR="00C861AB" w:rsidRPr="00C861AB" w:rsidTr="00C861AB">
        <w:trPr>
          <w:trHeight w:val="665"/>
          <w:jc w:val="center"/>
        </w:trPr>
        <w:tc>
          <w:tcPr>
            <w:tcW w:w="517" w:type="dxa"/>
            <w:vMerge w:val="restar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861AB" w:rsidRPr="00C861AB" w:rsidRDefault="00C861AB" w:rsidP="00C861AB">
            <w:pPr>
              <w:spacing w:after="0" w:line="312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6"/>
                <w:szCs w:val="26"/>
                <w:lang w:eastAsia="ru-RU"/>
              </w:rPr>
            </w:pPr>
            <w:r w:rsidRPr="00C861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№</w:t>
            </w:r>
            <w:r w:rsidRPr="00C861AB">
              <w:rPr>
                <w:rFonts w:ascii="Helvetica" w:eastAsia="Times New Roman" w:hAnsi="Helvetica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  <w:proofErr w:type="gramStart"/>
            <w:r w:rsidRPr="00C861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п</w:t>
            </w:r>
            <w:proofErr w:type="gramEnd"/>
            <w:r w:rsidRPr="00C861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/п</w:t>
            </w:r>
          </w:p>
        </w:tc>
        <w:tc>
          <w:tcPr>
            <w:tcW w:w="2977" w:type="dxa"/>
            <w:vMerge w:val="restar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861AB" w:rsidRPr="00C861AB" w:rsidRDefault="00C861AB" w:rsidP="00C861AB">
            <w:pPr>
              <w:spacing w:after="0" w:line="312" w:lineRule="atLeast"/>
              <w:ind w:left="67"/>
              <w:textAlignment w:val="baseline"/>
              <w:rPr>
                <w:rFonts w:ascii="Helvetica" w:eastAsia="Times New Roman" w:hAnsi="Helvetica" w:cs="Times New Roman"/>
                <w:color w:val="444444"/>
                <w:sz w:val="26"/>
                <w:szCs w:val="26"/>
                <w:lang w:eastAsia="ru-RU"/>
              </w:rPr>
            </w:pPr>
            <w:r w:rsidRPr="00C861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Наименование</w:t>
            </w:r>
            <w:r w:rsidRPr="00C861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br/>
              <w:t>зданий и помещений</w:t>
            </w:r>
          </w:p>
        </w:tc>
        <w:tc>
          <w:tcPr>
            <w:tcW w:w="1365" w:type="dxa"/>
            <w:vMerge w:val="restar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861AB" w:rsidRPr="00C861AB" w:rsidRDefault="00C861AB" w:rsidP="00C861AB">
            <w:pPr>
              <w:spacing w:after="0" w:line="312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6"/>
                <w:szCs w:val="26"/>
                <w:lang w:eastAsia="ru-RU"/>
              </w:rPr>
            </w:pPr>
            <w:proofErr w:type="gramStart"/>
            <w:r w:rsidRPr="00C861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Защища-емая</w:t>
            </w:r>
            <w:proofErr w:type="gramEnd"/>
            <w:r w:rsidRPr="00C861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br/>
              <w:t>площадь</w:t>
            </w:r>
          </w:p>
        </w:tc>
        <w:tc>
          <w:tcPr>
            <w:tcW w:w="5529" w:type="dxa"/>
            <w:gridSpan w:val="4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861AB" w:rsidRPr="00C861AB" w:rsidRDefault="00C861AB" w:rsidP="00C861AB">
            <w:pPr>
              <w:spacing w:after="0" w:line="312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6"/>
                <w:szCs w:val="26"/>
                <w:lang w:eastAsia="ru-RU"/>
              </w:rPr>
            </w:pPr>
            <w:r w:rsidRPr="00C861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Средства пожаротушения</w:t>
            </w:r>
            <w:r w:rsidRPr="00C861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br/>
              <w:t>и противопожарного инвентаря (штук)</w:t>
            </w:r>
          </w:p>
        </w:tc>
      </w:tr>
      <w:tr w:rsidR="00C861AB" w:rsidRPr="00C861AB" w:rsidTr="00C861AB">
        <w:trPr>
          <w:trHeight w:val="139"/>
          <w:jc w:val="center"/>
        </w:trPr>
        <w:tc>
          <w:tcPr>
            <w:tcW w:w="517" w:type="dxa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vAlign w:val="center"/>
            <w:hideMark/>
          </w:tcPr>
          <w:p w:rsidR="00C861AB" w:rsidRPr="00C861AB" w:rsidRDefault="00C861AB" w:rsidP="00C861AB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vAlign w:val="center"/>
            <w:hideMark/>
          </w:tcPr>
          <w:p w:rsidR="00C861AB" w:rsidRPr="00C861AB" w:rsidRDefault="00C861AB" w:rsidP="00C861AB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6"/>
                <w:szCs w:val="26"/>
                <w:lang w:eastAsia="ru-RU"/>
              </w:rPr>
            </w:pPr>
          </w:p>
        </w:tc>
        <w:tc>
          <w:tcPr>
            <w:tcW w:w="1365" w:type="dxa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vAlign w:val="center"/>
            <w:hideMark/>
          </w:tcPr>
          <w:p w:rsidR="00C861AB" w:rsidRPr="00C861AB" w:rsidRDefault="00C861AB" w:rsidP="00C861AB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6"/>
                <w:szCs w:val="26"/>
                <w:lang w:eastAsia="ru-RU"/>
              </w:rPr>
            </w:pPr>
          </w:p>
        </w:tc>
        <w:tc>
          <w:tcPr>
            <w:tcW w:w="2037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861AB" w:rsidRPr="00C861AB" w:rsidRDefault="00C861AB" w:rsidP="00C861AB">
            <w:pPr>
              <w:spacing w:after="0" w:line="312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26"/>
                <w:szCs w:val="26"/>
                <w:lang w:eastAsia="ru-RU"/>
              </w:rPr>
            </w:pPr>
            <w:r w:rsidRPr="00C861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Порошковый</w:t>
            </w:r>
            <w:r w:rsidRPr="00C861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br/>
              <w:t>огнетушитель</w:t>
            </w:r>
            <w:r w:rsidRPr="00C861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br/>
              <w:t>ОП-4</w:t>
            </w:r>
          </w:p>
          <w:p w:rsidR="00C861AB" w:rsidRPr="00C861AB" w:rsidRDefault="00C861AB" w:rsidP="00C861AB">
            <w:pPr>
              <w:spacing w:after="0" w:line="312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26"/>
                <w:szCs w:val="26"/>
                <w:lang w:eastAsia="ru-RU"/>
              </w:rPr>
            </w:pPr>
            <w:r w:rsidRPr="00C861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 xml:space="preserve">(или </w:t>
            </w:r>
            <w:proofErr w:type="spellStart"/>
            <w:proofErr w:type="gramStart"/>
            <w:r w:rsidRPr="00C861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анало-гичный</w:t>
            </w:r>
            <w:proofErr w:type="spellEnd"/>
            <w:proofErr w:type="gramEnd"/>
            <w:r w:rsidRPr="00C861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861AB" w:rsidRPr="00C861AB" w:rsidRDefault="00C861AB" w:rsidP="00C861AB">
            <w:pPr>
              <w:spacing w:after="0" w:line="312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26"/>
                <w:szCs w:val="26"/>
                <w:lang w:eastAsia="ru-RU"/>
              </w:rPr>
            </w:pPr>
            <w:r w:rsidRPr="00C861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ящик с песком</w:t>
            </w:r>
            <w:r w:rsidRPr="00C861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br/>
              <w:t>емкостью</w:t>
            </w:r>
            <w:r w:rsidRPr="00C861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br/>
              <w:t>0,5 куб. м</w:t>
            </w:r>
          </w:p>
        </w:tc>
        <w:tc>
          <w:tcPr>
            <w:tcW w:w="992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861AB" w:rsidRPr="00C861AB" w:rsidRDefault="00C861AB" w:rsidP="00C861AB">
            <w:pPr>
              <w:spacing w:after="0" w:line="312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6"/>
                <w:szCs w:val="26"/>
                <w:lang w:eastAsia="ru-RU"/>
              </w:rPr>
            </w:pPr>
            <w:r w:rsidRPr="00C861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бочка с водой</w:t>
            </w:r>
            <w:r w:rsidRPr="00C861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br/>
              <w:t>и ведро</w:t>
            </w:r>
          </w:p>
        </w:tc>
        <w:tc>
          <w:tcPr>
            <w:tcW w:w="122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861AB" w:rsidRPr="00C861AB" w:rsidRDefault="00C861AB" w:rsidP="00C861AB">
            <w:pPr>
              <w:spacing w:after="0" w:line="312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6"/>
                <w:szCs w:val="26"/>
                <w:lang w:eastAsia="ru-RU"/>
              </w:rPr>
            </w:pPr>
            <w:r w:rsidRPr="00C861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багор,</w:t>
            </w:r>
            <w:r w:rsidRPr="00C861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br/>
              <w:t>топор,</w:t>
            </w:r>
            <w:r w:rsidRPr="00C861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br/>
              <w:t>лопата</w:t>
            </w:r>
          </w:p>
        </w:tc>
      </w:tr>
      <w:tr w:rsidR="00C861AB" w:rsidRPr="00C861AB" w:rsidTr="00C861AB">
        <w:trPr>
          <w:trHeight w:val="318"/>
          <w:jc w:val="center"/>
        </w:trPr>
        <w:tc>
          <w:tcPr>
            <w:tcW w:w="517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861AB" w:rsidRPr="00C861AB" w:rsidRDefault="00C861AB" w:rsidP="00C861AB">
            <w:pPr>
              <w:spacing w:after="0" w:line="312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6"/>
                <w:szCs w:val="26"/>
                <w:lang w:eastAsia="ru-RU"/>
              </w:rPr>
            </w:pPr>
            <w:r w:rsidRPr="00C861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861AB" w:rsidRPr="00C861AB" w:rsidRDefault="00C861AB" w:rsidP="00C861AB">
            <w:pPr>
              <w:spacing w:after="0" w:line="312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6"/>
                <w:szCs w:val="26"/>
                <w:lang w:eastAsia="ru-RU"/>
              </w:rPr>
            </w:pPr>
            <w:r w:rsidRPr="00C861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Жилые дома коттеджного типа для постоянного проживания</w:t>
            </w:r>
          </w:p>
        </w:tc>
        <w:tc>
          <w:tcPr>
            <w:tcW w:w="136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861AB" w:rsidRPr="00C861AB" w:rsidRDefault="00C861AB" w:rsidP="00C861AB">
            <w:pPr>
              <w:spacing w:after="0" w:line="312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6"/>
                <w:szCs w:val="26"/>
                <w:lang w:eastAsia="ru-RU"/>
              </w:rPr>
            </w:pPr>
            <w:r w:rsidRPr="00C861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Здание</w:t>
            </w:r>
          </w:p>
        </w:tc>
        <w:tc>
          <w:tcPr>
            <w:tcW w:w="2037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861AB" w:rsidRPr="00C861AB" w:rsidRDefault="00C861AB" w:rsidP="00C861AB">
            <w:pPr>
              <w:spacing w:after="0" w:line="312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6"/>
                <w:szCs w:val="26"/>
                <w:lang w:eastAsia="ru-RU"/>
              </w:rPr>
            </w:pPr>
            <w:r w:rsidRPr="00C861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861AB" w:rsidRPr="00C861AB" w:rsidRDefault="00C861AB" w:rsidP="00C861AB">
            <w:pPr>
              <w:spacing w:after="0" w:line="312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6"/>
                <w:szCs w:val="26"/>
                <w:lang w:eastAsia="ru-RU"/>
              </w:rPr>
            </w:pPr>
            <w:r w:rsidRPr="00C861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—</w:t>
            </w:r>
          </w:p>
        </w:tc>
        <w:tc>
          <w:tcPr>
            <w:tcW w:w="992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861AB" w:rsidRPr="00C861AB" w:rsidRDefault="00C861AB" w:rsidP="00C861AB">
            <w:pPr>
              <w:spacing w:after="0" w:line="312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6"/>
                <w:szCs w:val="26"/>
                <w:lang w:eastAsia="ru-RU"/>
              </w:rPr>
            </w:pPr>
            <w:r w:rsidRPr="00C861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1 (*)</w:t>
            </w:r>
          </w:p>
        </w:tc>
        <w:tc>
          <w:tcPr>
            <w:tcW w:w="122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861AB" w:rsidRPr="00C861AB" w:rsidRDefault="00C861AB" w:rsidP="00C861AB">
            <w:pPr>
              <w:spacing w:after="0" w:line="312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6"/>
                <w:szCs w:val="26"/>
                <w:lang w:eastAsia="ru-RU"/>
              </w:rPr>
            </w:pPr>
            <w:r w:rsidRPr="00C861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—</w:t>
            </w:r>
          </w:p>
        </w:tc>
      </w:tr>
      <w:tr w:rsidR="00C861AB" w:rsidRPr="00C861AB" w:rsidTr="00C861AB">
        <w:trPr>
          <w:trHeight w:val="202"/>
          <w:jc w:val="center"/>
        </w:trPr>
        <w:tc>
          <w:tcPr>
            <w:tcW w:w="517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861AB" w:rsidRPr="00C861AB" w:rsidRDefault="00C861AB" w:rsidP="00C861AB">
            <w:pPr>
              <w:spacing w:after="0" w:line="312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6"/>
                <w:szCs w:val="26"/>
                <w:lang w:eastAsia="ru-RU"/>
              </w:rPr>
            </w:pPr>
            <w:r w:rsidRPr="00C861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861AB" w:rsidRPr="00C861AB" w:rsidRDefault="00C861AB" w:rsidP="00C861AB">
            <w:pPr>
              <w:spacing w:after="0" w:line="312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6"/>
                <w:szCs w:val="26"/>
                <w:lang w:eastAsia="ru-RU"/>
              </w:rPr>
            </w:pPr>
            <w:r w:rsidRPr="00C861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Дачи и иные жилые здания для сезонного проживания</w:t>
            </w:r>
          </w:p>
        </w:tc>
        <w:tc>
          <w:tcPr>
            <w:tcW w:w="136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861AB" w:rsidRPr="00C861AB" w:rsidRDefault="00C861AB" w:rsidP="00C861AB">
            <w:pPr>
              <w:spacing w:after="0" w:line="312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6"/>
                <w:szCs w:val="26"/>
                <w:lang w:eastAsia="ru-RU"/>
              </w:rPr>
            </w:pPr>
            <w:r w:rsidRPr="00C861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Здание</w:t>
            </w:r>
          </w:p>
        </w:tc>
        <w:tc>
          <w:tcPr>
            <w:tcW w:w="2037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861AB" w:rsidRPr="00C861AB" w:rsidRDefault="00C861AB" w:rsidP="00C861AB">
            <w:pPr>
              <w:spacing w:after="0" w:line="312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6"/>
                <w:szCs w:val="26"/>
                <w:lang w:eastAsia="ru-RU"/>
              </w:rPr>
            </w:pPr>
            <w:r w:rsidRPr="00C861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1 (*)</w:t>
            </w:r>
          </w:p>
        </w:tc>
        <w:tc>
          <w:tcPr>
            <w:tcW w:w="1276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861AB" w:rsidRPr="00C861AB" w:rsidRDefault="00C861AB" w:rsidP="00C861AB">
            <w:pPr>
              <w:spacing w:after="0" w:line="312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6"/>
                <w:szCs w:val="26"/>
                <w:lang w:eastAsia="ru-RU"/>
              </w:rPr>
            </w:pPr>
            <w:r w:rsidRPr="00C861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—</w:t>
            </w:r>
          </w:p>
        </w:tc>
        <w:tc>
          <w:tcPr>
            <w:tcW w:w="992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861AB" w:rsidRPr="00C861AB" w:rsidRDefault="00C861AB" w:rsidP="00C861AB">
            <w:pPr>
              <w:spacing w:after="0" w:line="312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6"/>
                <w:szCs w:val="26"/>
                <w:lang w:eastAsia="ru-RU"/>
              </w:rPr>
            </w:pPr>
            <w:r w:rsidRPr="00C861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1 (*)</w:t>
            </w:r>
          </w:p>
        </w:tc>
        <w:tc>
          <w:tcPr>
            <w:tcW w:w="122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861AB" w:rsidRPr="00C861AB" w:rsidRDefault="00C861AB" w:rsidP="00C861AB">
            <w:pPr>
              <w:spacing w:after="0" w:line="312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6"/>
                <w:szCs w:val="26"/>
                <w:lang w:eastAsia="ru-RU"/>
              </w:rPr>
            </w:pPr>
            <w:r w:rsidRPr="00C861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1, 1, 1</w:t>
            </w:r>
            <w:r w:rsidRPr="00C861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br/>
              <w:t>(*)</w:t>
            </w:r>
          </w:p>
        </w:tc>
      </w:tr>
      <w:tr w:rsidR="00C861AB" w:rsidRPr="00C861AB" w:rsidTr="00C861AB">
        <w:trPr>
          <w:trHeight w:val="202"/>
          <w:jc w:val="center"/>
        </w:trPr>
        <w:tc>
          <w:tcPr>
            <w:tcW w:w="517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861AB" w:rsidRPr="00C861AB" w:rsidRDefault="00C861AB" w:rsidP="00C861AB">
            <w:pPr>
              <w:spacing w:after="0" w:line="312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6"/>
                <w:szCs w:val="26"/>
                <w:lang w:eastAsia="ru-RU"/>
              </w:rPr>
            </w:pPr>
            <w:r w:rsidRPr="00C861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861AB" w:rsidRPr="00C861AB" w:rsidRDefault="00C861AB" w:rsidP="00C861AB">
            <w:pPr>
              <w:spacing w:after="0" w:line="312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6"/>
                <w:szCs w:val="26"/>
                <w:lang w:eastAsia="ru-RU"/>
              </w:rPr>
            </w:pPr>
            <w:r w:rsidRPr="00C861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Частные жилые дома для постоянного проживания</w:t>
            </w:r>
          </w:p>
        </w:tc>
        <w:tc>
          <w:tcPr>
            <w:tcW w:w="136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861AB" w:rsidRPr="00C861AB" w:rsidRDefault="00C861AB" w:rsidP="00C861AB">
            <w:pPr>
              <w:spacing w:after="0" w:line="312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6"/>
                <w:szCs w:val="26"/>
                <w:lang w:eastAsia="ru-RU"/>
              </w:rPr>
            </w:pPr>
            <w:r w:rsidRPr="00C861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Здание</w:t>
            </w:r>
          </w:p>
        </w:tc>
        <w:tc>
          <w:tcPr>
            <w:tcW w:w="2037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861AB" w:rsidRPr="00C861AB" w:rsidRDefault="00C861AB" w:rsidP="00C861AB">
            <w:pPr>
              <w:spacing w:after="0" w:line="312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6"/>
                <w:szCs w:val="26"/>
                <w:lang w:eastAsia="ru-RU"/>
              </w:rPr>
            </w:pPr>
            <w:r w:rsidRPr="00C861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861AB" w:rsidRPr="00C861AB" w:rsidRDefault="00C861AB" w:rsidP="00C861AB">
            <w:pPr>
              <w:spacing w:after="0" w:line="312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6"/>
                <w:szCs w:val="26"/>
                <w:lang w:eastAsia="ru-RU"/>
              </w:rPr>
            </w:pPr>
            <w:r w:rsidRPr="00C861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—</w:t>
            </w:r>
          </w:p>
        </w:tc>
        <w:tc>
          <w:tcPr>
            <w:tcW w:w="992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861AB" w:rsidRPr="00C861AB" w:rsidRDefault="00C861AB" w:rsidP="00C861AB">
            <w:pPr>
              <w:spacing w:after="0" w:line="312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6"/>
                <w:szCs w:val="26"/>
                <w:lang w:eastAsia="ru-RU"/>
              </w:rPr>
            </w:pPr>
            <w:r w:rsidRPr="00C861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1 (*)</w:t>
            </w:r>
          </w:p>
        </w:tc>
        <w:tc>
          <w:tcPr>
            <w:tcW w:w="122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861AB" w:rsidRPr="00C861AB" w:rsidRDefault="00C861AB" w:rsidP="00C861AB">
            <w:pPr>
              <w:spacing w:after="0" w:line="312" w:lineRule="atLeast"/>
              <w:ind w:left="67" w:hanging="67"/>
              <w:textAlignment w:val="baseline"/>
              <w:rPr>
                <w:rFonts w:ascii="Helvetica" w:eastAsia="Times New Roman" w:hAnsi="Helvetica" w:cs="Times New Roman"/>
                <w:color w:val="444444"/>
                <w:sz w:val="26"/>
                <w:szCs w:val="26"/>
                <w:lang w:eastAsia="ru-RU"/>
              </w:rPr>
            </w:pPr>
            <w:r w:rsidRPr="00C861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1, 1, 1</w:t>
            </w:r>
          </w:p>
        </w:tc>
      </w:tr>
      <w:tr w:rsidR="00C861AB" w:rsidRPr="00C861AB" w:rsidTr="00C861AB">
        <w:trPr>
          <w:trHeight w:val="87"/>
          <w:jc w:val="center"/>
        </w:trPr>
        <w:tc>
          <w:tcPr>
            <w:tcW w:w="517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861AB" w:rsidRPr="00C861AB" w:rsidRDefault="00C861AB" w:rsidP="00C861AB">
            <w:pPr>
              <w:spacing w:after="0" w:line="9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6"/>
                <w:szCs w:val="26"/>
                <w:lang w:eastAsia="ru-RU"/>
              </w:rPr>
            </w:pPr>
            <w:r w:rsidRPr="00C861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2977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861AB" w:rsidRPr="00C861AB" w:rsidRDefault="00C861AB" w:rsidP="00C861AB">
            <w:pPr>
              <w:spacing w:after="0" w:line="9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6"/>
                <w:szCs w:val="26"/>
                <w:lang w:eastAsia="ru-RU"/>
              </w:rPr>
            </w:pPr>
            <w:r w:rsidRPr="00C861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Индивидуальные гаражи</w:t>
            </w:r>
          </w:p>
        </w:tc>
        <w:tc>
          <w:tcPr>
            <w:tcW w:w="136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861AB" w:rsidRPr="00C861AB" w:rsidRDefault="00C861AB" w:rsidP="00C861AB">
            <w:pPr>
              <w:spacing w:after="0" w:line="9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6"/>
                <w:szCs w:val="26"/>
                <w:lang w:eastAsia="ru-RU"/>
              </w:rPr>
            </w:pPr>
            <w:r w:rsidRPr="00C861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Гараж</w:t>
            </w:r>
          </w:p>
        </w:tc>
        <w:tc>
          <w:tcPr>
            <w:tcW w:w="2037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861AB" w:rsidRPr="00C861AB" w:rsidRDefault="00C861AB" w:rsidP="00C861AB">
            <w:pPr>
              <w:spacing w:after="0" w:line="9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6"/>
                <w:szCs w:val="26"/>
                <w:lang w:eastAsia="ru-RU"/>
              </w:rPr>
            </w:pPr>
            <w:r w:rsidRPr="00C861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861AB" w:rsidRPr="00C861AB" w:rsidRDefault="00C861AB" w:rsidP="00C861AB">
            <w:pPr>
              <w:spacing w:after="0" w:line="9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6"/>
                <w:szCs w:val="26"/>
                <w:lang w:eastAsia="ru-RU"/>
              </w:rPr>
            </w:pPr>
            <w:r w:rsidRPr="00C861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—</w:t>
            </w:r>
          </w:p>
        </w:tc>
        <w:tc>
          <w:tcPr>
            <w:tcW w:w="992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861AB" w:rsidRPr="00C861AB" w:rsidRDefault="00C861AB" w:rsidP="00C861AB">
            <w:pPr>
              <w:spacing w:after="0" w:line="9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6"/>
                <w:szCs w:val="26"/>
                <w:lang w:eastAsia="ru-RU"/>
              </w:rPr>
            </w:pPr>
            <w:r w:rsidRPr="00C861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—</w:t>
            </w:r>
          </w:p>
        </w:tc>
        <w:tc>
          <w:tcPr>
            <w:tcW w:w="122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861AB" w:rsidRPr="00C861AB" w:rsidRDefault="00C861AB" w:rsidP="00C861AB">
            <w:pPr>
              <w:spacing w:after="0" w:line="9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6"/>
                <w:szCs w:val="26"/>
                <w:lang w:eastAsia="ru-RU"/>
              </w:rPr>
            </w:pPr>
            <w:r w:rsidRPr="00C861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—</w:t>
            </w:r>
          </w:p>
        </w:tc>
      </w:tr>
      <w:tr w:rsidR="00C861AB" w:rsidRPr="00C861AB" w:rsidTr="00C861AB">
        <w:trPr>
          <w:trHeight w:val="187"/>
          <w:jc w:val="center"/>
        </w:trPr>
        <w:tc>
          <w:tcPr>
            <w:tcW w:w="517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861AB" w:rsidRPr="00C861AB" w:rsidRDefault="00C861AB" w:rsidP="00C861AB">
            <w:pPr>
              <w:spacing w:after="0" w:line="312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6"/>
                <w:szCs w:val="26"/>
                <w:lang w:eastAsia="ru-RU"/>
              </w:rPr>
            </w:pPr>
            <w:r w:rsidRPr="00C861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2977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861AB" w:rsidRPr="00C861AB" w:rsidRDefault="00C861AB" w:rsidP="00C861AB">
            <w:pPr>
              <w:spacing w:after="0" w:line="312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6"/>
                <w:szCs w:val="26"/>
                <w:lang w:eastAsia="ru-RU"/>
              </w:rPr>
            </w:pPr>
            <w:r w:rsidRPr="00C861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Многоквартирные жилые дома</w:t>
            </w:r>
          </w:p>
        </w:tc>
        <w:tc>
          <w:tcPr>
            <w:tcW w:w="136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861AB" w:rsidRPr="00C861AB" w:rsidRDefault="00C861AB" w:rsidP="00C861AB">
            <w:pPr>
              <w:spacing w:after="0" w:line="312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6"/>
                <w:szCs w:val="26"/>
                <w:lang w:eastAsia="ru-RU"/>
              </w:rPr>
            </w:pPr>
            <w:r w:rsidRPr="00C861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Квартира</w:t>
            </w:r>
          </w:p>
        </w:tc>
        <w:tc>
          <w:tcPr>
            <w:tcW w:w="2037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861AB" w:rsidRPr="00C861AB" w:rsidRDefault="00C861AB" w:rsidP="00C861AB">
            <w:pPr>
              <w:spacing w:after="0" w:line="312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6"/>
                <w:szCs w:val="26"/>
                <w:lang w:eastAsia="ru-RU"/>
              </w:rPr>
            </w:pPr>
            <w:r w:rsidRPr="00C861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861AB" w:rsidRPr="00C861AB" w:rsidRDefault="00C861AB" w:rsidP="00C861AB">
            <w:pPr>
              <w:spacing w:after="0" w:line="312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6"/>
                <w:szCs w:val="26"/>
                <w:lang w:eastAsia="ru-RU"/>
              </w:rPr>
            </w:pPr>
            <w:r w:rsidRPr="00C861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—</w:t>
            </w:r>
          </w:p>
        </w:tc>
        <w:tc>
          <w:tcPr>
            <w:tcW w:w="992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861AB" w:rsidRPr="00C861AB" w:rsidRDefault="00C861AB" w:rsidP="00C861AB">
            <w:pPr>
              <w:spacing w:after="0" w:line="312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6"/>
                <w:szCs w:val="26"/>
                <w:lang w:eastAsia="ru-RU"/>
              </w:rPr>
            </w:pPr>
            <w:r w:rsidRPr="00C861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—</w:t>
            </w:r>
          </w:p>
        </w:tc>
        <w:tc>
          <w:tcPr>
            <w:tcW w:w="122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861AB" w:rsidRPr="00C861AB" w:rsidRDefault="00C861AB" w:rsidP="00C861AB">
            <w:pPr>
              <w:spacing w:after="0" w:line="312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6"/>
                <w:szCs w:val="26"/>
                <w:lang w:eastAsia="ru-RU"/>
              </w:rPr>
            </w:pPr>
            <w:r w:rsidRPr="00C861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—</w:t>
            </w:r>
          </w:p>
        </w:tc>
      </w:tr>
    </w:tbl>
    <w:p w:rsidR="00C861AB" w:rsidRPr="00C861AB" w:rsidRDefault="00C861AB" w:rsidP="00CC0F0D">
      <w:pPr>
        <w:shd w:val="clear" w:color="auto" w:fill="F9F9F9"/>
        <w:spacing w:after="0" w:line="240" w:lineRule="auto"/>
        <w:jc w:val="both"/>
        <w:textAlignment w:val="baseline"/>
        <w:rPr>
          <w:rFonts w:ascii="Helvetica" w:eastAsia="Times New Roman" w:hAnsi="Helvetica" w:cs="Times New Roman"/>
          <w:sz w:val="26"/>
          <w:szCs w:val="26"/>
          <w:lang w:eastAsia="ru-RU"/>
        </w:rPr>
      </w:pPr>
      <w:r w:rsidRPr="00C861A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Примечание:</w:t>
      </w:r>
    </w:p>
    <w:p w:rsidR="00C861AB" w:rsidRPr="00C861AB" w:rsidRDefault="00C861AB" w:rsidP="00CC0F0D">
      <w:pPr>
        <w:shd w:val="clear" w:color="auto" w:fill="F9F9F9"/>
        <w:spacing w:after="0" w:line="240" w:lineRule="auto"/>
        <w:jc w:val="both"/>
        <w:textAlignment w:val="baseline"/>
        <w:rPr>
          <w:rFonts w:ascii="Helvetica" w:eastAsia="Times New Roman" w:hAnsi="Helvetica" w:cs="Times New Roman"/>
          <w:sz w:val="24"/>
          <w:szCs w:val="24"/>
          <w:lang w:eastAsia="ru-RU"/>
        </w:rPr>
      </w:pPr>
      <w:r w:rsidRPr="00C861A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1. (*) — устанавливается в период проживания (летнее время).</w:t>
      </w:r>
    </w:p>
    <w:p w:rsidR="00C861AB" w:rsidRPr="00C861AB" w:rsidRDefault="00C861AB" w:rsidP="00CC0F0D">
      <w:pPr>
        <w:shd w:val="clear" w:color="auto" w:fill="F9F9F9"/>
        <w:spacing w:after="0" w:line="240" w:lineRule="auto"/>
        <w:jc w:val="both"/>
        <w:textAlignment w:val="baseline"/>
        <w:rPr>
          <w:rFonts w:ascii="Helvetica" w:eastAsia="Times New Roman" w:hAnsi="Helvetica" w:cs="Times New Roman"/>
          <w:sz w:val="24"/>
          <w:szCs w:val="24"/>
          <w:lang w:eastAsia="ru-RU"/>
        </w:rPr>
      </w:pPr>
      <w:r w:rsidRPr="00C861A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2. В жилых домах коридорного типа </w:t>
      </w:r>
      <w:proofErr w:type="gramStart"/>
      <w:r w:rsidRPr="00C861A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устанавливается не менее двух огнетушителей</w:t>
      </w:r>
      <w:proofErr w:type="gramEnd"/>
      <w:r w:rsidRPr="00C861A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на этаж.</w:t>
      </w:r>
    </w:p>
    <w:p w:rsidR="00C861AB" w:rsidRPr="00C861AB" w:rsidRDefault="00C861AB" w:rsidP="00CC0F0D">
      <w:pPr>
        <w:shd w:val="clear" w:color="auto" w:fill="F9F9F9"/>
        <w:spacing w:after="0" w:line="240" w:lineRule="auto"/>
        <w:jc w:val="both"/>
        <w:textAlignment w:val="baseline"/>
        <w:rPr>
          <w:rFonts w:ascii="Helvetica" w:eastAsia="Times New Roman" w:hAnsi="Helvetica" w:cs="Times New Roman"/>
          <w:sz w:val="24"/>
          <w:szCs w:val="24"/>
          <w:lang w:eastAsia="ru-RU"/>
        </w:rPr>
      </w:pPr>
      <w:r w:rsidRPr="00C861A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3. Размещение огнетушителей в коридорах, проходах не должно препятствовать безопасной эвакуации людей. Их следует располагать на видных местах вблизи от выходов помещений на высоте не более 1,5 м.</w:t>
      </w:r>
    </w:p>
    <w:p w:rsidR="00C861AB" w:rsidRPr="00CC0F0D" w:rsidRDefault="00C861AB" w:rsidP="00CC0F0D">
      <w:pPr>
        <w:shd w:val="clear" w:color="auto" w:fill="F9F9F9"/>
        <w:spacing w:after="0" w:line="240" w:lineRule="auto"/>
        <w:jc w:val="both"/>
        <w:textAlignment w:val="baseline"/>
        <w:rPr>
          <w:rFonts w:ascii="Helvetica" w:eastAsia="Times New Roman" w:hAnsi="Helvetica" w:cs="Times New Roman"/>
          <w:sz w:val="24"/>
          <w:szCs w:val="24"/>
          <w:lang w:eastAsia="ru-RU"/>
        </w:rPr>
      </w:pPr>
      <w:r w:rsidRPr="00C861A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4. Огнетушители должны всегда содержаться в исправном состоянии, периодически осматриваться и своевременно перезаряжаться</w:t>
      </w:r>
      <w:proofErr w:type="gramStart"/>
      <w:r w:rsidRPr="00C861A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  <w:r w:rsidR="00CC0F0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201E7B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C861AB" w:rsidRDefault="00C861AB" w:rsidP="00CC0F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0F0D" w:rsidRDefault="00C861AB" w:rsidP="00C861AB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201E7B">
        <w:rPr>
          <w:rFonts w:ascii="Times New Roman" w:hAnsi="Times New Roman" w:cs="Times New Roman"/>
          <w:sz w:val="26"/>
          <w:szCs w:val="26"/>
        </w:rPr>
        <w:t>Приложение №</w:t>
      </w:r>
      <w:r w:rsidR="00CC0F0D">
        <w:rPr>
          <w:rFonts w:ascii="Times New Roman" w:hAnsi="Times New Roman" w:cs="Times New Roman"/>
          <w:sz w:val="26"/>
          <w:szCs w:val="26"/>
        </w:rPr>
        <w:t xml:space="preserve"> </w:t>
      </w:r>
      <w:r w:rsidRPr="00201E7B">
        <w:rPr>
          <w:rFonts w:ascii="Times New Roman" w:hAnsi="Times New Roman" w:cs="Times New Roman"/>
          <w:sz w:val="26"/>
          <w:szCs w:val="26"/>
        </w:rPr>
        <w:t xml:space="preserve">2 </w:t>
      </w:r>
    </w:p>
    <w:p w:rsidR="00C861AB" w:rsidRPr="00201E7B" w:rsidRDefault="00C861AB" w:rsidP="00C861AB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201E7B">
        <w:rPr>
          <w:rFonts w:ascii="Times New Roman" w:hAnsi="Times New Roman" w:cs="Times New Roman"/>
          <w:sz w:val="26"/>
          <w:szCs w:val="26"/>
        </w:rPr>
        <w:t>к постановлению</w:t>
      </w:r>
    </w:p>
    <w:p w:rsidR="00C861AB" w:rsidRPr="00201E7B" w:rsidRDefault="00C861AB" w:rsidP="00C861AB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201E7B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CC0F0D">
        <w:rPr>
          <w:rFonts w:ascii="Times New Roman" w:hAnsi="Times New Roman" w:cs="Times New Roman"/>
          <w:sz w:val="26"/>
          <w:szCs w:val="26"/>
        </w:rPr>
        <w:t xml:space="preserve"> </w:t>
      </w:r>
      <w:r w:rsidRPr="00201E7B">
        <w:rPr>
          <w:rFonts w:ascii="Times New Roman" w:hAnsi="Times New Roman" w:cs="Times New Roman"/>
          <w:sz w:val="26"/>
          <w:szCs w:val="26"/>
        </w:rPr>
        <w:t xml:space="preserve">поселения </w:t>
      </w:r>
    </w:p>
    <w:p w:rsidR="00764E2A" w:rsidRDefault="00764E2A" w:rsidP="00764E2A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C861AB">
        <w:rPr>
          <w:rFonts w:ascii="Times New Roman" w:hAnsi="Times New Roman" w:cs="Times New Roman"/>
          <w:sz w:val="26"/>
          <w:szCs w:val="26"/>
        </w:rPr>
        <w:t>от</w:t>
      </w:r>
      <w:r>
        <w:rPr>
          <w:rFonts w:ascii="Times New Roman" w:hAnsi="Times New Roman" w:cs="Times New Roman"/>
          <w:sz w:val="26"/>
          <w:szCs w:val="26"/>
        </w:rPr>
        <w:t xml:space="preserve"> 17.06.2022 № 51</w:t>
      </w:r>
    </w:p>
    <w:p w:rsidR="008C1A39" w:rsidRDefault="008C1A39" w:rsidP="00201E7B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201E7B" w:rsidRPr="00201E7B" w:rsidRDefault="00201E7B" w:rsidP="00201E7B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201E7B">
        <w:rPr>
          <w:rFonts w:ascii="Times New Roman" w:hAnsi="Times New Roman" w:cs="Times New Roman"/>
          <w:sz w:val="26"/>
          <w:szCs w:val="26"/>
        </w:rPr>
        <w:t>«Приложение № 2</w:t>
      </w:r>
    </w:p>
    <w:p w:rsidR="00CC0F0D" w:rsidRDefault="00201E7B" w:rsidP="00201E7B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201E7B">
        <w:rPr>
          <w:rFonts w:ascii="Times New Roman" w:hAnsi="Times New Roman" w:cs="Times New Roman"/>
          <w:sz w:val="26"/>
          <w:szCs w:val="26"/>
        </w:rPr>
        <w:t xml:space="preserve">к Положению </w:t>
      </w:r>
    </w:p>
    <w:p w:rsidR="00201E7B" w:rsidRPr="00201E7B" w:rsidRDefault="00201E7B" w:rsidP="00201E7B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201E7B">
        <w:rPr>
          <w:rFonts w:ascii="Times New Roman" w:hAnsi="Times New Roman" w:cs="Times New Roman"/>
          <w:sz w:val="26"/>
          <w:szCs w:val="26"/>
        </w:rPr>
        <w:t xml:space="preserve">«Об оснащении территорий </w:t>
      </w:r>
    </w:p>
    <w:p w:rsidR="00CC0F0D" w:rsidRDefault="00201E7B" w:rsidP="00201E7B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201E7B">
        <w:rPr>
          <w:rFonts w:ascii="Times New Roman" w:hAnsi="Times New Roman" w:cs="Times New Roman"/>
          <w:sz w:val="26"/>
          <w:szCs w:val="26"/>
        </w:rPr>
        <w:t xml:space="preserve">общего пользования поселения </w:t>
      </w:r>
    </w:p>
    <w:p w:rsidR="00201E7B" w:rsidRPr="00201E7B" w:rsidRDefault="00201E7B" w:rsidP="00CC0F0D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201E7B">
        <w:rPr>
          <w:rFonts w:ascii="Times New Roman" w:hAnsi="Times New Roman" w:cs="Times New Roman"/>
          <w:sz w:val="26"/>
          <w:szCs w:val="26"/>
        </w:rPr>
        <w:t>первичными</w:t>
      </w:r>
      <w:r w:rsidR="00CC0F0D">
        <w:rPr>
          <w:rFonts w:ascii="Times New Roman" w:hAnsi="Times New Roman" w:cs="Times New Roman"/>
          <w:sz w:val="26"/>
          <w:szCs w:val="26"/>
        </w:rPr>
        <w:t xml:space="preserve"> </w:t>
      </w:r>
      <w:r w:rsidRPr="00201E7B">
        <w:rPr>
          <w:rFonts w:ascii="Times New Roman" w:hAnsi="Times New Roman" w:cs="Times New Roman"/>
          <w:sz w:val="26"/>
          <w:szCs w:val="26"/>
        </w:rPr>
        <w:t xml:space="preserve">средствами тушения пожара и </w:t>
      </w:r>
    </w:p>
    <w:p w:rsidR="00C861AB" w:rsidRPr="00201E7B" w:rsidRDefault="00201E7B" w:rsidP="00201E7B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201E7B">
        <w:rPr>
          <w:rFonts w:ascii="Times New Roman" w:hAnsi="Times New Roman" w:cs="Times New Roman"/>
          <w:sz w:val="26"/>
          <w:szCs w:val="26"/>
        </w:rPr>
        <w:t>противопожарным инвентарем</w:t>
      </w:r>
    </w:p>
    <w:p w:rsidR="00C861AB" w:rsidRDefault="00C861AB" w:rsidP="00201E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01E7B" w:rsidRPr="00201E7B" w:rsidRDefault="00201E7B" w:rsidP="00201E7B">
      <w:pPr>
        <w:shd w:val="clear" w:color="auto" w:fill="F9F9F9"/>
        <w:spacing w:after="0" w:line="312" w:lineRule="atLeast"/>
        <w:jc w:val="center"/>
        <w:textAlignment w:val="baseline"/>
        <w:rPr>
          <w:rFonts w:ascii="Helvetica" w:eastAsia="Times New Roman" w:hAnsi="Helvetica" w:cs="Times New Roman"/>
          <w:color w:val="444444"/>
          <w:sz w:val="26"/>
          <w:szCs w:val="26"/>
          <w:lang w:eastAsia="ru-RU"/>
        </w:rPr>
      </w:pPr>
      <w:r w:rsidRPr="00201E7B"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  <w:bdr w:val="none" w:sz="0" w:space="0" w:color="auto" w:frame="1"/>
          <w:lang w:eastAsia="ru-RU"/>
        </w:rPr>
        <w:t>ПЕРЕЧЕНЬ</w:t>
      </w:r>
    </w:p>
    <w:p w:rsidR="00201E7B" w:rsidRPr="00201E7B" w:rsidRDefault="00201E7B" w:rsidP="00201E7B">
      <w:pPr>
        <w:shd w:val="clear" w:color="auto" w:fill="F9F9F9"/>
        <w:spacing w:after="0" w:line="312" w:lineRule="atLeast"/>
        <w:jc w:val="center"/>
        <w:textAlignment w:val="baseline"/>
        <w:rPr>
          <w:rFonts w:ascii="Helvetica" w:eastAsia="Times New Roman" w:hAnsi="Helvetica" w:cs="Times New Roman"/>
          <w:color w:val="444444"/>
          <w:sz w:val="26"/>
          <w:szCs w:val="26"/>
          <w:lang w:eastAsia="ru-RU"/>
        </w:rPr>
      </w:pPr>
      <w:r w:rsidRPr="00201E7B"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  <w:bdr w:val="none" w:sz="0" w:space="0" w:color="auto" w:frame="1"/>
          <w:lang w:eastAsia="ru-RU"/>
        </w:rPr>
        <w:t>первичных средств тушения пожаров и противопожарного инвентаря, которыми рекомендовано оснастить территории общего пользования сельских населенных пун</w:t>
      </w:r>
      <w:r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  <w:bdr w:val="none" w:sz="0" w:space="0" w:color="auto" w:frame="1"/>
          <w:lang w:eastAsia="ru-RU"/>
        </w:rPr>
        <w:t>ктов сельского поселения Антушевское</w:t>
      </w:r>
    </w:p>
    <w:tbl>
      <w:tblPr>
        <w:tblW w:w="11129" w:type="dxa"/>
        <w:tblInd w:w="-1313" w:type="dxa"/>
        <w:shd w:val="clear" w:color="auto" w:fill="F9F9F9"/>
        <w:tblCellMar>
          <w:left w:w="0" w:type="dxa"/>
          <w:right w:w="0" w:type="dxa"/>
        </w:tblCellMar>
        <w:tblLook w:val="04A0"/>
      </w:tblPr>
      <w:tblGrid>
        <w:gridCol w:w="501"/>
        <w:gridCol w:w="2892"/>
        <w:gridCol w:w="2608"/>
        <w:gridCol w:w="632"/>
        <w:gridCol w:w="2693"/>
        <w:gridCol w:w="1803"/>
      </w:tblGrid>
      <w:tr w:rsidR="00201E7B" w:rsidRPr="00201E7B" w:rsidTr="00201E7B">
        <w:trPr>
          <w:gridAfter w:val="3"/>
          <w:wAfter w:w="5128" w:type="dxa"/>
          <w:trHeight w:val="312"/>
        </w:trPr>
        <w:tc>
          <w:tcPr>
            <w:tcW w:w="501" w:type="dxa"/>
            <w:vMerge w:val="restar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01E7B" w:rsidRPr="00201E7B" w:rsidRDefault="00201E7B" w:rsidP="00201E7B">
            <w:pPr>
              <w:spacing w:after="0" w:line="312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26"/>
                <w:szCs w:val="26"/>
                <w:lang w:eastAsia="ru-RU"/>
              </w:rPr>
            </w:pPr>
            <w:r w:rsidRPr="00201E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№</w:t>
            </w:r>
            <w:r w:rsidRPr="00201E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br/>
            </w:r>
            <w:proofErr w:type="gramStart"/>
            <w:r w:rsidRPr="00201E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п</w:t>
            </w:r>
            <w:proofErr w:type="gramEnd"/>
            <w:r w:rsidRPr="00201E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/п</w:t>
            </w:r>
          </w:p>
        </w:tc>
        <w:tc>
          <w:tcPr>
            <w:tcW w:w="2892" w:type="dxa"/>
            <w:vMerge w:val="restar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01E7B" w:rsidRPr="00201E7B" w:rsidRDefault="00201E7B" w:rsidP="00201E7B">
            <w:pPr>
              <w:spacing w:after="0" w:line="312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26"/>
                <w:szCs w:val="26"/>
                <w:lang w:eastAsia="ru-RU"/>
              </w:rPr>
            </w:pPr>
            <w:r w:rsidRPr="00201E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Наименование первичных средств пожаротушения, немеханизированного инструмента и инвентаря</w:t>
            </w:r>
          </w:p>
        </w:tc>
        <w:tc>
          <w:tcPr>
            <w:tcW w:w="2608" w:type="dxa"/>
            <w:vMerge w:val="restar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01E7B" w:rsidRPr="00201E7B" w:rsidRDefault="00201E7B" w:rsidP="00201E7B">
            <w:pPr>
              <w:spacing w:after="0" w:line="312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6"/>
                <w:szCs w:val="26"/>
                <w:lang w:eastAsia="ru-RU"/>
              </w:rPr>
            </w:pPr>
            <w:r w:rsidRPr="00201E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Нормы комплектации пожарного щита</w:t>
            </w:r>
          </w:p>
        </w:tc>
      </w:tr>
      <w:tr w:rsidR="00201E7B" w:rsidRPr="00201E7B" w:rsidTr="00201E7B">
        <w:trPr>
          <w:trHeight w:val="3178"/>
        </w:trPr>
        <w:tc>
          <w:tcPr>
            <w:tcW w:w="0" w:type="auto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vAlign w:val="bottom"/>
            <w:hideMark/>
          </w:tcPr>
          <w:p w:rsidR="00201E7B" w:rsidRPr="00201E7B" w:rsidRDefault="00201E7B" w:rsidP="00201E7B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vAlign w:val="bottom"/>
            <w:hideMark/>
          </w:tcPr>
          <w:p w:rsidR="00201E7B" w:rsidRPr="00201E7B" w:rsidRDefault="00201E7B" w:rsidP="00201E7B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vAlign w:val="bottom"/>
            <w:hideMark/>
          </w:tcPr>
          <w:p w:rsidR="00201E7B" w:rsidRPr="00201E7B" w:rsidRDefault="00201E7B" w:rsidP="00201E7B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6"/>
                <w:szCs w:val="26"/>
                <w:lang w:eastAsia="ru-RU"/>
              </w:rPr>
            </w:pPr>
          </w:p>
        </w:tc>
        <w:tc>
          <w:tcPr>
            <w:tcW w:w="632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01E7B" w:rsidRPr="00201E7B" w:rsidRDefault="00201E7B" w:rsidP="00201E7B">
            <w:pPr>
              <w:spacing w:after="0" w:line="312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6"/>
                <w:szCs w:val="26"/>
                <w:lang w:eastAsia="ru-RU"/>
              </w:rPr>
            </w:pPr>
            <w:r w:rsidRPr="00201E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01E7B" w:rsidRPr="00201E7B" w:rsidRDefault="00201E7B" w:rsidP="00201E7B">
            <w:pPr>
              <w:spacing w:after="0" w:line="312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6"/>
                <w:szCs w:val="26"/>
                <w:lang w:eastAsia="ru-RU"/>
              </w:rPr>
            </w:pPr>
            <w:r w:rsidRPr="00201E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Огнетушители (рекомендуемые):</w:t>
            </w:r>
          </w:p>
          <w:p w:rsidR="00201E7B" w:rsidRPr="00201E7B" w:rsidRDefault="00201E7B" w:rsidP="00201E7B">
            <w:pPr>
              <w:spacing w:after="0" w:line="312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6"/>
                <w:szCs w:val="26"/>
                <w:lang w:eastAsia="ru-RU"/>
              </w:rPr>
            </w:pPr>
            <w:r w:rsidRPr="00201E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— воздушно-пенные (ОВП) вместимостью 10 л;</w:t>
            </w:r>
          </w:p>
          <w:p w:rsidR="00201E7B" w:rsidRPr="00201E7B" w:rsidRDefault="00201E7B" w:rsidP="00201E7B">
            <w:pPr>
              <w:spacing w:after="0" w:line="312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6"/>
                <w:szCs w:val="26"/>
                <w:lang w:eastAsia="ru-RU"/>
              </w:rPr>
            </w:pPr>
            <w:r w:rsidRPr="00201E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— порошковые (ОП)</w:t>
            </w:r>
          </w:p>
          <w:p w:rsidR="00201E7B" w:rsidRPr="00201E7B" w:rsidRDefault="00201E7B" w:rsidP="00201E7B">
            <w:pPr>
              <w:spacing w:after="0" w:line="312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6"/>
                <w:szCs w:val="26"/>
                <w:lang w:eastAsia="ru-RU"/>
              </w:rPr>
            </w:pPr>
            <w:r w:rsidRPr="00201E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 xml:space="preserve">вместимостью, </w:t>
            </w:r>
            <w:proofErr w:type="gramStart"/>
            <w:r w:rsidRPr="00201E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л</w:t>
            </w:r>
            <w:proofErr w:type="gramEnd"/>
            <w:r w:rsidRPr="00201E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 xml:space="preserve"> / массой огнетушащего состава, кг</w:t>
            </w:r>
          </w:p>
          <w:p w:rsidR="00201E7B" w:rsidRPr="00201E7B" w:rsidRDefault="00201E7B" w:rsidP="00201E7B">
            <w:pPr>
              <w:spacing w:after="0" w:line="312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6"/>
                <w:szCs w:val="26"/>
                <w:lang w:eastAsia="ru-RU"/>
              </w:rPr>
            </w:pPr>
            <w:r w:rsidRPr="00201E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ОП-10/9</w:t>
            </w:r>
          </w:p>
          <w:p w:rsidR="00201E7B" w:rsidRPr="00201E7B" w:rsidRDefault="00201E7B" w:rsidP="00201E7B">
            <w:pPr>
              <w:spacing w:after="0" w:line="312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6"/>
                <w:szCs w:val="26"/>
                <w:lang w:eastAsia="ru-RU"/>
              </w:rPr>
            </w:pPr>
            <w:r w:rsidRPr="00201E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ОП-5/4</w:t>
            </w:r>
          </w:p>
        </w:tc>
        <w:tc>
          <w:tcPr>
            <w:tcW w:w="1803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01E7B" w:rsidRPr="00201E7B" w:rsidRDefault="00201E7B" w:rsidP="00201E7B">
            <w:pPr>
              <w:spacing w:after="0" w:line="312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6"/>
                <w:szCs w:val="26"/>
                <w:lang w:eastAsia="ru-RU"/>
              </w:rPr>
            </w:pPr>
            <w:r w:rsidRPr="00201E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2</w:t>
            </w:r>
          </w:p>
          <w:p w:rsidR="00201E7B" w:rsidRPr="00201E7B" w:rsidRDefault="00201E7B" w:rsidP="00201E7B">
            <w:pPr>
              <w:spacing w:after="0" w:line="312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6"/>
                <w:szCs w:val="26"/>
                <w:lang w:eastAsia="ru-RU"/>
              </w:rPr>
            </w:pPr>
            <w:r w:rsidRPr="00201E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1</w:t>
            </w:r>
          </w:p>
          <w:p w:rsidR="00201E7B" w:rsidRPr="00201E7B" w:rsidRDefault="00201E7B" w:rsidP="00201E7B">
            <w:pPr>
              <w:spacing w:after="0" w:line="312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6"/>
                <w:szCs w:val="26"/>
                <w:lang w:eastAsia="ru-RU"/>
              </w:rPr>
            </w:pPr>
            <w:r w:rsidRPr="00201E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2</w:t>
            </w:r>
          </w:p>
        </w:tc>
      </w:tr>
      <w:tr w:rsidR="00201E7B" w:rsidRPr="00201E7B" w:rsidTr="00201E7B">
        <w:trPr>
          <w:trHeight w:val="196"/>
        </w:trPr>
        <w:tc>
          <w:tcPr>
            <w:tcW w:w="501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01E7B" w:rsidRPr="00201E7B" w:rsidRDefault="00201E7B" w:rsidP="00201E7B">
            <w:pPr>
              <w:spacing w:after="0" w:line="312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6"/>
                <w:szCs w:val="26"/>
                <w:lang w:eastAsia="ru-RU"/>
              </w:rPr>
            </w:pPr>
            <w:r w:rsidRPr="00201E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2892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01E7B" w:rsidRPr="00201E7B" w:rsidRDefault="00201E7B" w:rsidP="00201E7B">
            <w:pPr>
              <w:spacing w:after="0" w:line="312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6"/>
                <w:szCs w:val="26"/>
                <w:lang w:eastAsia="ru-RU"/>
              </w:rPr>
            </w:pPr>
            <w:r w:rsidRPr="00201E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Лом</w:t>
            </w:r>
          </w:p>
        </w:tc>
        <w:tc>
          <w:tcPr>
            <w:tcW w:w="2608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01E7B" w:rsidRPr="00201E7B" w:rsidRDefault="00201E7B" w:rsidP="00201E7B">
            <w:pPr>
              <w:spacing w:after="0" w:line="312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6"/>
                <w:szCs w:val="26"/>
                <w:lang w:eastAsia="ru-RU"/>
              </w:rPr>
            </w:pPr>
            <w:r w:rsidRPr="00201E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632" w:type="dxa"/>
            <w:shd w:val="clear" w:color="auto" w:fill="F9F9F9"/>
            <w:vAlign w:val="bottom"/>
            <w:hideMark/>
          </w:tcPr>
          <w:p w:rsidR="00201E7B" w:rsidRPr="00201E7B" w:rsidRDefault="00201E7B" w:rsidP="00201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  <w:shd w:val="clear" w:color="auto" w:fill="F9F9F9"/>
            <w:vAlign w:val="bottom"/>
            <w:hideMark/>
          </w:tcPr>
          <w:p w:rsidR="00201E7B" w:rsidRPr="00201E7B" w:rsidRDefault="00201E7B" w:rsidP="00201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03" w:type="dxa"/>
            <w:shd w:val="clear" w:color="auto" w:fill="F9F9F9"/>
            <w:vAlign w:val="bottom"/>
            <w:hideMark/>
          </w:tcPr>
          <w:p w:rsidR="00201E7B" w:rsidRPr="00201E7B" w:rsidRDefault="00201E7B" w:rsidP="00201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01E7B" w:rsidRPr="00201E7B" w:rsidTr="00201E7B">
        <w:trPr>
          <w:trHeight w:val="196"/>
        </w:trPr>
        <w:tc>
          <w:tcPr>
            <w:tcW w:w="501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01E7B" w:rsidRPr="00201E7B" w:rsidRDefault="00201E7B" w:rsidP="00201E7B">
            <w:pPr>
              <w:spacing w:after="0" w:line="312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6"/>
                <w:szCs w:val="26"/>
                <w:lang w:eastAsia="ru-RU"/>
              </w:rPr>
            </w:pPr>
            <w:r w:rsidRPr="00201E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2892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01E7B" w:rsidRPr="00201E7B" w:rsidRDefault="00201E7B" w:rsidP="00201E7B">
            <w:pPr>
              <w:spacing w:after="0" w:line="312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6"/>
                <w:szCs w:val="26"/>
                <w:lang w:eastAsia="ru-RU"/>
              </w:rPr>
            </w:pPr>
            <w:r w:rsidRPr="00201E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Ведро</w:t>
            </w:r>
          </w:p>
        </w:tc>
        <w:tc>
          <w:tcPr>
            <w:tcW w:w="2608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01E7B" w:rsidRPr="00201E7B" w:rsidRDefault="00201E7B" w:rsidP="00201E7B">
            <w:pPr>
              <w:spacing w:after="0" w:line="312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6"/>
                <w:szCs w:val="26"/>
                <w:lang w:eastAsia="ru-RU"/>
              </w:rPr>
            </w:pPr>
            <w:r w:rsidRPr="00201E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632" w:type="dxa"/>
            <w:shd w:val="clear" w:color="auto" w:fill="F9F9F9"/>
            <w:vAlign w:val="bottom"/>
            <w:hideMark/>
          </w:tcPr>
          <w:p w:rsidR="00201E7B" w:rsidRPr="00201E7B" w:rsidRDefault="00201E7B" w:rsidP="00201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  <w:shd w:val="clear" w:color="auto" w:fill="F9F9F9"/>
            <w:vAlign w:val="bottom"/>
            <w:hideMark/>
          </w:tcPr>
          <w:p w:rsidR="00201E7B" w:rsidRPr="00201E7B" w:rsidRDefault="00201E7B" w:rsidP="00201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03" w:type="dxa"/>
            <w:shd w:val="clear" w:color="auto" w:fill="F9F9F9"/>
            <w:vAlign w:val="bottom"/>
            <w:hideMark/>
          </w:tcPr>
          <w:p w:rsidR="00201E7B" w:rsidRPr="00201E7B" w:rsidRDefault="00201E7B" w:rsidP="00201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01E7B" w:rsidRPr="00201E7B" w:rsidTr="00201E7B">
        <w:trPr>
          <w:trHeight w:val="196"/>
        </w:trPr>
        <w:tc>
          <w:tcPr>
            <w:tcW w:w="501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01E7B" w:rsidRPr="00201E7B" w:rsidRDefault="00201E7B" w:rsidP="00201E7B">
            <w:pPr>
              <w:spacing w:after="0" w:line="312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6"/>
                <w:szCs w:val="26"/>
                <w:lang w:eastAsia="ru-RU"/>
              </w:rPr>
            </w:pPr>
            <w:r w:rsidRPr="00201E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2892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01E7B" w:rsidRPr="00201E7B" w:rsidRDefault="00201E7B" w:rsidP="00201E7B">
            <w:pPr>
              <w:spacing w:after="0" w:line="312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6"/>
                <w:szCs w:val="26"/>
                <w:lang w:eastAsia="ru-RU"/>
              </w:rPr>
            </w:pPr>
            <w:r w:rsidRPr="00201E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Багор</w:t>
            </w:r>
          </w:p>
        </w:tc>
        <w:tc>
          <w:tcPr>
            <w:tcW w:w="2608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01E7B" w:rsidRPr="00201E7B" w:rsidRDefault="00201E7B" w:rsidP="00201E7B">
            <w:pPr>
              <w:spacing w:after="0" w:line="312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6"/>
                <w:szCs w:val="26"/>
                <w:lang w:eastAsia="ru-RU"/>
              </w:rPr>
            </w:pPr>
            <w:r w:rsidRPr="00201E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632" w:type="dxa"/>
            <w:shd w:val="clear" w:color="auto" w:fill="F9F9F9"/>
            <w:vAlign w:val="bottom"/>
            <w:hideMark/>
          </w:tcPr>
          <w:p w:rsidR="00201E7B" w:rsidRPr="00201E7B" w:rsidRDefault="00201E7B" w:rsidP="00201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  <w:shd w:val="clear" w:color="auto" w:fill="F9F9F9"/>
            <w:vAlign w:val="bottom"/>
            <w:hideMark/>
          </w:tcPr>
          <w:p w:rsidR="00201E7B" w:rsidRPr="00201E7B" w:rsidRDefault="00201E7B" w:rsidP="00201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03" w:type="dxa"/>
            <w:shd w:val="clear" w:color="auto" w:fill="F9F9F9"/>
            <w:vAlign w:val="bottom"/>
            <w:hideMark/>
          </w:tcPr>
          <w:p w:rsidR="00201E7B" w:rsidRPr="00201E7B" w:rsidRDefault="00201E7B" w:rsidP="00201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01E7B" w:rsidRPr="00201E7B" w:rsidTr="00201E7B">
        <w:trPr>
          <w:trHeight w:val="84"/>
        </w:trPr>
        <w:tc>
          <w:tcPr>
            <w:tcW w:w="501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01E7B" w:rsidRPr="00201E7B" w:rsidRDefault="00201E7B" w:rsidP="00201E7B">
            <w:pPr>
              <w:spacing w:after="0" w:line="9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6"/>
                <w:szCs w:val="26"/>
                <w:lang w:eastAsia="ru-RU"/>
              </w:rPr>
            </w:pPr>
            <w:r w:rsidRPr="00201E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2892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01E7B" w:rsidRPr="00201E7B" w:rsidRDefault="00201E7B" w:rsidP="00201E7B">
            <w:pPr>
              <w:spacing w:after="0" w:line="9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6"/>
                <w:szCs w:val="26"/>
                <w:lang w:eastAsia="ru-RU"/>
              </w:rPr>
            </w:pPr>
            <w:r w:rsidRPr="00201E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Асбестовое полотно, грубошерстная ткань или войлок (кошма, покрывало из негорючего материала) размером не менее 1 х 1 м</w:t>
            </w:r>
          </w:p>
        </w:tc>
        <w:tc>
          <w:tcPr>
            <w:tcW w:w="2608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01E7B" w:rsidRPr="00201E7B" w:rsidRDefault="00201E7B" w:rsidP="00201E7B">
            <w:pPr>
              <w:spacing w:after="0" w:line="9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6"/>
                <w:szCs w:val="26"/>
                <w:lang w:eastAsia="ru-RU"/>
              </w:rPr>
            </w:pPr>
            <w:r w:rsidRPr="00201E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632" w:type="dxa"/>
            <w:shd w:val="clear" w:color="auto" w:fill="F9F9F9"/>
            <w:vAlign w:val="bottom"/>
            <w:hideMark/>
          </w:tcPr>
          <w:p w:rsidR="00201E7B" w:rsidRPr="00201E7B" w:rsidRDefault="00201E7B" w:rsidP="00201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  <w:shd w:val="clear" w:color="auto" w:fill="F9F9F9"/>
            <w:vAlign w:val="bottom"/>
            <w:hideMark/>
          </w:tcPr>
          <w:p w:rsidR="00201E7B" w:rsidRPr="00201E7B" w:rsidRDefault="00201E7B" w:rsidP="00201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03" w:type="dxa"/>
            <w:shd w:val="clear" w:color="auto" w:fill="F9F9F9"/>
            <w:vAlign w:val="bottom"/>
            <w:hideMark/>
          </w:tcPr>
          <w:p w:rsidR="00201E7B" w:rsidRPr="00201E7B" w:rsidRDefault="00201E7B" w:rsidP="00201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01E7B" w:rsidRPr="00201E7B" w:rsidTr="00201E7B">
        <w:trPr>
          <w:trHeight w:val="182"/>
        </w:trPr>
        <w:tc>
          <w:tcPr>
            <w:tcW w:w="501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01E7B" w:rsidRPr="00201E7B" w:rsidRDefault="00201E7B" w:rsidP="00201E7B">
            <w:pPr>
              <w:spacing w:after="0" w:line="312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6"/>
                <w:szCs w:val="26"/>
                <w:lang w:eastAsia="ru-RU"/>
              </w:rPr>
            </w:pPr>
            <w:r w:rsidRPr="00201E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2892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01E7B" w:rsidRPr="00201E7B" w:rsidRDefault="00201E7B" w:rsidP="00201E7B">
            <w:pPr>
              <w:spacing w:after="0" w:line="312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6"/>
                <w:szCs w:val="26"/>
                <w:lang w:eastAsia="ru-RU"/>
              </w:rPr>
            </w:pPr>
            <w:r w:rsidRPr="00201E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Лопата штыковая</w:t>
            </w:r>
          </w:p>
        </w:tc>
        <w:tc>
          <w:tcPr>
            <w:tcW w:w="2608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01E7B" w:rsidRPr="00201E7B" w:rsidRDefault="00201E7B" w:rsidP="00201E7B">
            <w:pPr>
              <w:spacing w:after="0" w:line="312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26"/>
                <w:szCs w:val="26"/>
                <w:lang w:eastAsia="ru-RU"/>
              </w:rPr>
            </w:pPr>
            <w:r w:rsidRPr="00201E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632" w:type="dxa"/>
            <w:shd w:val="clear" w:color="auto" w:fill="F9F9F9"/>
            <w:vAlign w:val="bottom"/>
            <w:hideMark/>
          </w:tcPr>
          <w:p w:rsidR="00201E7B" w:rsidRPr="00201E7B" w:rsidRDefault="00201E7B" w:rsidP="00201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  <w:shd w:val="clear" w:color="auto" w:fill="F9F9F9"/>
            <w:vAlign w:val="bottom"/>
            <w:hideMark/>
          </w:tcPr>
          <w:p w:rsidR="00201E7B" w:rsidRPr="00201E7B" w:rsidRDefault="00201E7B" w:rsidP="00201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03" w:type="dxa"/>
            <w:shd w:val="clear" w:color="auto" w:fill="F9F9F9"/>
            <w:vAlign w:val="bottom"/>
            <w:hideMark/>
          </w:tcPr>
          <w:p w:rsidR="00201E7B" w:rsidRPr="00201E7B" w:rsidRDefault="00201E7B" w:rsidP="00201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9E5478" w:rsidRPr="00201E7B" w:rsidRDefault="00201E7B" w:rsidP="00CC0F0D">
      <w:pPr>
        <w:shd w:val="clear" w:color="auto" w:fill="F9F9F9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201E7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Примечание: Место хранения и порядок доставки первичных средств пожаротушения, немеханизированного инструмента и инвентаря определяется должностным лицом органа местного самоуправления, уполномоченного на решение вопросов обеспечения первичных мер пожарной безопасности на территории конкретного сельского населенного пункта</w:t>
      </w:r>
      <w:proofErr w:type="gramStart"/>
      <w:r w:rsidRPr="00201E7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.</w:t>
      </w:r>
      <w:bookmarkStart w:id="0" w:name="_GoBack"/>
      <w:bookmarkEnd w:id="0"/>
      <w:r w:rsidR="00CC0F0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="009E547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».</w:t>
      </w:r>
      <w:proofErr w:type="gramEnd"/>
    </w:p>
    <w:p w:rsidR="00C861AB" w:rsidRDefault="00C861AB" w:rsidP="00C861A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C0F0D" w:rsidRDefault="00201E7B" w:rsidP="00C861AB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9E5478">
        <w:rPr>
          <w:rFonts w:ascii="Times New Roman" w:hAnsi="Times New Roman" w:cs="Times New Roman"/>
          <w:sz w:val="26"/>
          <w:szCs w:val="26"/>
        </w:rPr>
        <w:t xml:space="preserve">Приложение № 3 </w:t>
      </w:r>
    </w:p>
    <w:p w:rsidR="00201E7B" w:rsidRPr="009E5478" w:rsidRDefault="00201E7B" w:rsidP="00C861AB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9E5478">
        <w:rPr>
          <w:rFonts w:ascii="Times New Roman" w:hAnsi="Times New Roman" w:cs="Times New Roman"/>
          <w:sz w:val="26"/>
          <w:szCs w:val="26"/>
        </w:rPr>
        <w:t>к постановлению</w:t>
      </w:r>
    </w:p>
    <w:p w:rsidR="00201E7B" w:rsidRPr="009E5478" w:rsidRDefault="00201E7B" w:rsidP="00C861AB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9E5478">
        <w:rPr>
          <w:rFonts w:ascii="Times New Roman" w:hAnsi="Times New Roman" w:cs="Times New Roman"/>
          <w:sz w:val="26"/>
          <w:szCs w:val="26"/>
        </w:rPr>
        <w:t>администрации поселения</w:t>
      </w:r>
    </w:p>
    <w:p w:rsidR="00764E2A" w:rsidRDefault="00764E2A" w:rsidP="00764E2A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C861AB">
        <w:rPr>
          <w:rFonts w:ascii="Times New Roman" w:hAnsi="Times New Roman" w:cs="Times New Roman"/>
          <w:sz w:val="26"/>
          <w:szCs w:val="26"/>
        </w:rPr>
        <w:t>от</w:t>
      </w:r>
      <w:r>
        <w:rPr>
          <w:rFonts w:ascii="Times New Roman" w:hAnsi="Times New Roman" w:cs="Times New Roman"/>
          <w:sz w:val="26"/>
          <w:szCs w:val="26"/>
        </w:rPr>
        <w:t xml:space="preserve"> 17.06.2022 № 51</w:t>
      </w:r>
    </w:p>
    <w:p w:rsidR="00C861AB" w:rsidRPr="009E5478" w:rsidRDefault="00C861AB" w:rsidP="009E5478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201E7B" w:rsidRPr="00201E7B" w:rsidRDefault="00201E7B" w:rsidP="00CC0F0D">
      <w:pPr>
        <w:shd w:val="clear" w:color="auto" w:fill="FFFFFF"/>
        <w:spacing w:after="0" w:line="252" w:lineRule="atLeast"/>
        <w:ind w:left="4536"/>
        <w:jc w:val="right"/>
        <w:textAlignment w:val="baseline"/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</w:pPr>
      <w:r w:rsidRPr="009E5478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«</w:t>
      </w:r>
      <w:r w:rsidRPr="00201E7B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Приложение № 3</w:t>
      </w:r>
    </w:p>
    <w:tbl>
      <w:tblPr>
        <w:tblW w:w="0" w:type="auto"/>
        <w:tblInd w:w="4536" w:type="dxa"/>
        <w:tblLook w:val="04A0"/>
      </w:tblPr>
      <w:tblGrid>
        <w:gridCol w:w="5035"/>
      </w:tblGrid>
      <w:tr w:rsidR="00201E7B" w:rsidRPr="00201E7B" w:rsidTr="00F53B06">
        <w:tc>
          <w:tcPr>
            <w:tcW w:w="9571" w:type="dxa"/>
            <w:shd w:val="clear" w:color="auto" w:fill="auto"/>
          </w:tcPr>
          <w:p w:rsidR="00CC0F0D" w:rsidRDefault="00201E7B" w:rsidP="00CC0F0D">
            <w:pPr>
              <w:shd w:val="clear" w:color="auto" w:fill="FFFFFF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01E7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к Положению </w:t>
            </w:r>
          </w:p>
          <w:p w:rsidR="00CC0F0D" w:rsidRDefault="00201E7B" w:rsidP="00CC0F0D">
            <w:pPr>
              <w:shd w:val="clear" w:color="auto" w:fill="FFFFFF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1E7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«Об </w:t>
            </w:r>
            <w:r w:rsidRPr="00201E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оснащении территорий </w:t>
            </w:r>
          </w:p>
          <w:p w:rsidR="00201E7B" w:rsidRPr="00201E7B" w:rsidRDefault="00201E7B" w:rsidP="00CC0F0D">
            <w:pPr>
              <w:shd w:val="clear" w:color="auto" w:fill="FFFFFF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1E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общего пользования поселения первичными средствами тушения пожара и противопожарным инвентарем</w:t>
            </w:r>
          </w:p>
          <w:p w:rsidR="00201E7B" w:rsidRPr="00201E7B" w:rsidRDefault="00201E7B" w:rsidP="00CC0F0D">
            <w:pPr>
              <w:spacing w:after="0" w:line="2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</w:pPr>
          </w:p>
        </w:tc>
      </w:tr>
    </w:tbl>
    <w:p w:rsidR="00201E7B" w:rsidRPr="00201E7B" w:rsidRDefault="00201E7B" w:rsidP="00201E7B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E7B" w:rsidRPr="00CC0F0D" w:rsidRDefault="00201E7B" w:rsidP="00CC0F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территорий общего пользования населенных пунктов </w:t>
      </w:r>
      <w:r w:rsidR="00CC0F0D" w:rsidRPr="00CC0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Pr="00CC0F0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образования, подлежащих оснащению первичными средствами тушения пожаров и противопожарным инвентарём, и должностных лиц (структурных подразделений администрации поселения, муниципальных унитарных предприятий и муниципальных учреждений), ответственных за их оснащение и укомплектованность первичными средствами тушения пожаров и противопожарным инвентарём</w:t>
      </w:r>
    </w:p>
    <w:p w:rsidR="00201E7B" w:rsidRPr="00201E7B" w:rsidRDefault="00201E7B" w:rsidP="00201E7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5705"/>
        <w:gridCol w:w="3190"/>
      </w:tblGrid>
      <w:tr w:rsidR="00201E7B" w:rsidRPr="00201E7B" w:rsidTr="00F53B06">
        <w:trPr>
          <w:jc w:val="center"/>
        </w:trPr>
        <w:tc>
          <w:tcPr>
            <w:tcW w:w="675" w:type="dxa"/>
            <w:shd w:val="clear" w:color="auto" w:fill="auto"/>
          </w:tcPr>
          <w:p w:rsidR="00201E7B" w:rsidRPr="00201E7B" w:rsidRDefault="00201E7B" w:rsidP="00201E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0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0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705" w:type="dxa"/>
            <w:shd w:val="clear" w:color="auto" w:fill="auto"/>
          </w:tcPr>
          <w:p w:rsidR="00201E7B" w:rsidRPr="00201E7B" w:rsidRDefault="00201E7B" w:rsidP="00201E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территории общего пользования населенного пункта</w:t>
            </w:r>
          </w:p>
        </w:tc>
        <w:tc>
          <w:tcPr>
            <w:tcW w:w="3190" w:type="dxa"/>
            <w:shd w:val="clear" w:color="auto" w:fill="auto"/>
          </w:tcPr>
          <w:p w:rsidR="00201E7B" w:rsidRPr="00201E7B" w:rsidRDefault="00201E7B" w:rsidP="00201E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</w:tr>
      <w:tr w:rsidR="00201E7B" w:rsidRPr="00201E7B" w:rsidTr="00F53B06">
        <w:trPr>
          <w:jc w:val="center"/>
        </w:trPr>
        <w:tc>
          <w:tcPr>
            <w:tcW w:w="675" w:type="dxa"/>
            <w:shd w:val="clear" w:color="auto" w:fill="auto"/>
          </w:tcPr>
          <w:p w:rsidR="00201E7B" w:rsidRPr="00201E7B" w:rsidRDefault="00201E7B" w:rsidP="00201E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705" w:type="dxa"/>
            <w:shd w:val="clear" w:color="auto" w:fill="auto"/>
          </w:tcPr>
          <w:p w:rsidR="00201E7B" w:rsidRPr="00201E7B" w:rsidRDefault="00B9709E" w:rsidP="00201E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Около </w:t>
            </w:r>
            <w:r w:rsidR="00617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д.102, с</w:t>
            </w:r>
            <w:proofErr w:type="gramStart"/>
            <w:r w:rsidR="00617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="00617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нтушево Белозерского района Вологодской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центральная площадь.</w:t>
            </w:r>
          </w:p>
        </w:tc>
        <w:tc>
          <w:tcPr>
            <w:tcW w:w="3190" w:type="dxa"/>
            <w:shd w:val="clear" w:color="auto" w:fill="auto"/>
          </w:tcPr>
          <w:p w:rsidR="00201E7B" w:rsidRPr="00201E7B" w:rsidRDefault="0061710D" w:rsidP="00201E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поселения</w:t>
            </w:r>
          </w:p>
        </w:tc>
      </w:tr>
      <w:tr w:rsidR="00201E7B" w:rsidRPr="00201E7B" w:rsidTr="00F53B06">
        <w:trPr>
          <w:jc w:val="center"/>
        </w:trPr>
        <w:tc>
          <w:tcPr>
            <w:tcW w:w="675" w:type="dxa"/>
            <w:shd w:val="clear" w:color="auto" w:fill="auto"/>
          </w:tcPr>
          <w:p w:rsidR="00201E7B" w:rsidRPr="00201E7B" w:rsidRDefault="00201E7B" w:rsidP="00201E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705" w:type="dxa"/>
            <w:shd w:val="clear" w:color="auto" w:fill="auto"/>
          </w:tcPr>
          <w:p w:rsidR="00201E7B" w:rsidRPr="00201E7B" w:rsidRDefault="00B9709E" w:rsidP="00201E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Около </w:t>
            </w:r>
            <w:r w:rsidR="00617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д.1 ул</w:t>
            </w:r>
            <w:proofErr w:type="gramStart"/>
            <w:r w:rsidR="00617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="00617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олодежная, с.Бечевинка Белозерского района Вологодской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центральная площадь.</w:t>
            </w:r>
            <w:r w:rsidR="00617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90" w:type="dxa"/>
            <w:shd w:val="clear" w:color="auto" w:fill="auto"/>
          </w:tcPr>
          <w:p w:rsidR="00201E7B" w:rsidRPr="00201E7B" w:rsidRDefault="0061710D" w:rsidP="00201E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администрации поселения</w:t>
            </w:r>
          </w:p>
        </w:tc>
      </w:tr>
      <w:tr w:rsidR="0061710D" w:rsidRPr="00201E7B" w:rsidTr="00F53B06">
        <w:trPr>
          <w:jc w:val="center"/>
        </w:trPr>
        <w:tc>
          <w:tcPr>
            <w:tcW w:w="675" w:type="dxa"/>
            <w:shd w:val="clear" w:color="auto" w:fill="auto"/>
          </w:tcPr>
          <w:p w:rsidR="0061710D" w:rsidRPr="00201E7B" w:rsidRDefault="0061710D" w:rsidP="00201E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705" w:type="dxa"/>
            <w:shd w:val="clear" w:color="auto" w:fill="auto"/>
          </w:tcPr>
          <w:p w:rsidR="0061710D" w:rsidRDefault="00B9709E" w:rsidP="00201E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Около  д.8 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.Ц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ентральная, д.Никоновская Белозерского района Вологодской области центральная площадь.</w:t>
            </w:r>
          </w:p>
        </w:tc>
        <w:tc>
          <w:tcPr>
            <w:tcW w:w="3190" w:type="dxa"/>
            <w:shd w:val="clear" w:color="auto" w:fill="auto"/>
          </w:tcPr>
          <w:p w:rsidR="0061710D" w:rsidRDefault="00B9709E" w:rsidP="00201E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администрации поселения</w:t>
            </w:r>
          </w:p>
        </w:tc>
      </w:tr>
    </w:tbl>
    <w:p w:rsidR="00201E7B" w:rsidRPr="00201E7B" w:rsidRDefault="00201E7B" w:rsidP="00201E7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».</w:t>
      </w:r>
    </w:p>
    <w:p w:rsidR="00C861AB" w:rsidRDefault="00C861AB" w:rsidP="00C861A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861AB" w:rsidRPr="00201E7B" w:rsidRDefault="00C861AB" w:rsidP="00C861AB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C861AB" w:rsidRPr="00CC0F0D" w:rsidRDefault="008C1A39" w:rsidP="00201E7B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C861AB" w:rsidRDefault="00C861AB" w:rsidP="00C861A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861AB" w:rsidRDefault="00C861AB" w:rsidP="00C861A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861AB" w:rsidRDefault="00C861AB" w:rsidP="00C861A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861AB" w:rsidRDefault="00C861AB" w:rsidP="00C861A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861AB" w:rsidRDefault="00C861AB" w:rsidP="00C861A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861AB" w:rsidRDefault="00C861AB" w:rsidP="00C861A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861AB" w:rsidRDefault="00C861AB" w:rsidP="00C861A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861AB" w:rsidRDefault="00C861AB" w:rsidP="00C861A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861AB" w:rsidRDefault="00C861AB" w:rsidP="00B9709E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C861AB" w:rsidSect="009E5478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E2AE3"/>
    <w:multiLevelType w:val="hybridMultilevel"/>
    <w:tmpl w:val="DD7C88CA"/>
    <w:lvl w:ilvl="0" w:tplc="9C8ACB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61209F9"/>
    <w:multiLevelType w:val="hybridMultilevel"/>
    <w:tmpl w:val="B2923AA8"/>
    <w:lvl w:ilvl="0" w:tplc="4202A47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3C426F50"/>
    <w:multiLevelType w:val="multilevel"/>
    <w:tmpl w:val="42EA72C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45051F52"/>
    <w:multiLevelType w:val="hybridMultilevel"/>
    <w:tmpl w:val="59BCFB62"/>
    <w:lvl w:ilvl="0" w:tplc="20DAB850">
      <w:start w:val="1"/>
      <w:numFmt w:val="decimal"/>
      <w:lvlText w:val="%1."/>
      <w:lvlJc w:val="left"/>
      <w:pPr>
        <w:ind w:left="94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3C27"/>
    <w:rsid w:val="000D291B"/>
    <w:rsid w:val="000E5E0A"/>
    <w:rsid w:val="00201E7B"/>
    <w:rsid w:val="002B2E0A"/>
    <w:rsid w:val="002F0720"/>
    <w:rsid w:val="003E6D44"/>
    <w:rsid w:val="003F1061"/>
    <w:rsid w:val="0045565C"/>
    <w:rsid w:val="00480949"/>
    <w:rsid w:val="00593FC8"/>
    <w:rsid w:val="005A5630"/>
    <w:rsid w:val="0061710D"/>
    <w:rsid w:val="00643135"/>
    <w:rsid w:val="00687469"/>
    <w:rsid w:val="00764E2A"/>
    <w:rsid w:val="007814AE"/>
    <w:rsid w:val="007956DA"/>
    <w:rsid w:val="007E3C27"/>
    <w:rsid w:val="008068BB"/>
    <w:rsid w:val="0084285D"/>
    <w:rsid w:val="008C1A39"/>
    <w:rsid w:val="008C4A56"/>
    <w:rsid w:val="009D25E4"/>
    <w:rsid w:val="009E5478"/>
    <w:rsid w:val="00A32F96"/>
    <w:rsid w:val="00AE3958"/>
    <w:rsid w:val="00B9709E"/>
    <w:rsid w:val="00BA1DEC"/>
    <w:rsid w:val="00BD7217"/>
    <w:rsid w:val="00C861AB"/>
    <w:rsid w:val="00C94343"/>
    <w:rsid w:val="00CC0F0D"/>
    <w:rsid w:val="00E43657"/>
    <w:rsid w:val="00F347AF"/>
    <w:rsid w:val="00FA36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4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3C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E3C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E3C2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2B2E0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E5E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3C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E3C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E3C2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2B2E0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E5E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3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859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Молчанова А.В.</dc:creator>
  <cp:lastModifiedBy>HP</cp:lastModifiedBy>
  <cp:revision>19</cp:revision>
  <dcterms:created xsi:type="dcterms:W3CDTF">2022-02-02T08:24:00Z</dcterms:created>
  <dcterms:modified xsi:type="dcterms:W3CDTF">2022-06-23T12:36:00Z</dcterms:modified>
</cp:coreProperties>
</file>